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Cuadrculaclara-nfasis3"/>
        <w:tblpPr w:leftFromText="141" w:rightFromText="141" w:vertAnchor="text" w:horzAnchor="margin" w:tblpXSpec="center" w:tblpY="-617"/>
        <w:tblW w:w="10590" w:type="dxa"/>
        <w:tblInd w:w="0" w:type="dxa"/>
        <w:tblLayout w:type="fixed"/>
        <w:tblLook w:val="04A0" w:firstRow="1" w:lastRow="0" w:firstColumn="1" w:lastColumn="0" w:noHBand="0" w:noVBand="1"/>
      </w:tblPr>
      <w:tblGrid>
        <w:gridCol w:w="2496"/>
        <w:gridCol w:w="8094"/>
      </w:tblGrid>
      <w:tr w:rsidR="008F1D42" w:rsidRPr="006B694D" w14:paraId="35645398" w14:textId="77777777" w:rsidTr="004C7361">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96" w:type="dxa"/>
          </w:tcPr>
          <w:p w14:paraId="4E75ECD5" w14:textId="77777777" w:rsidR="008F1D42" w:rsidRPr="00087512" w:rsidRDefault="008F1D42" w:rsidP="004C7361">
            <w:pPr>
              <w:jc w:val="center"/>
              <w:rPr>
                <w:sz w:val="24"/>
              </w:rPr>
            </w:pPr>
          </w:p>
          <w:p w14:paraId="1D0B9992" w14:textId="77777777" w:rsidR="008F1D42" w:rsidRPr="00503D6B" w:rsidRDefault="000A11A8" w:rsidP="004C7361">
            <w:pPr>
              <w:jc w:val="center"/>
              <w:rPr>
                <w:bCs w:val="0"/>
                <w:sz w:val="24"/>
              </w:rPr>
            </w:pPr>
            <w:r>
              <w:rPr>
                <w:sz w:val="24"/>
              </w:rPr>
              <w:t>TITLE</w:t>
            </w:r>
          </w:p>
        </w:tc>
        <w:tc>
          <w:tcPr>
            <w:tcW w:w="8094" w:type="dxa"/>
            <w:hideMark/>
          </w:tcPr>
          <w:p w14:paraId="610F48FC" w14:textId="77777777" w:rsidR="00503D6B" w:rsidRPr="004F6513" w:rsidRDefault="00503D6B" w:rsidP="009C120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8"/>
                <w:lang w:val="en-US"/>
              </w:rPr>
            </w:pPr>
          </w:p>
          <w:p w14:paraId="226FC84F" w14:textId="0CE24C18" w:rsidR="008F1D42" w:rsidRPr="000A11A8" w:rsidRDefault="000A11A8" w:rsidP="00C57CD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n-US"/>
              </w:rPr>
            </w:pPr>
            <w:r w:rsidRPr="000A11A8">
              <w:rPr>
                <w:rFonts w:asciiTheme="minorHAnsi" w:hAnsiTheme="minorHAnsi"/>
                <w:sz w:val="28"/>
                <w:lang w:val="en-US"/>
              </w:rPr>
              <w:t xml:space="preserve">PA </w:t>
            </w:r>
            <w:r w:rsidR="00C57CDC">
              <w:rPr>
                <w:rFonts w:asciiTheme="minorHAnsi" w:hAnsiTheme="minorHAnsi"/>
                <w:sz w:val="28"/>
                <w:lang w:val="en-US"/>
              </w:rPr>
              <w:t>5</w:t>
            </w:r>
            <w:r w:rsidRPr="000A11A8">
              <w:rPr>
                <w:rFonts w:asciiTheme="minorHAnsi" w:hAnsiTheme="minorHAnsi"/>
                <w:sz w:val="28"/>
                <w:lang w:val="en-US"/>
              </w:rPr>
              <w:t>:</w:t>
            </w:r>
            <w:r w:rsidR="008F1D42" w:rsidRPr="000A11A8">
              <w:rPr>
                <w:rFonts w:asciiTheme="minorHAnsi" w:hAnsiTheme="minorHAnsi"/>
                <w:sz w:val="28"/>
                <w:lang w:val="en-US"/>
              </w:rPr>
              <w:t>”</w:t>
            </w:r>
            <w:r w:rsidR="0020714B">
              <w:rPr>
                <w:rFonts w:asciiTheme="minorHAnsi" w:hAnsiTheme="minorHAnsi"/>
                <w:sz w:val="28"/>
                <w:lang w:val="en-US"/>
              </w:rPr>
              <w:t xml:space="preserve"> </w:t>
            </w:r>
            <w:r w:rsidRPr="000A11A8">
              <w:rPr>
                <w:rFonts w:asciiTheme="minorHAnsi" w:hAnsiTheme="minorHAnsi"/>
                <w:sz w:val="28"/>
                <w:lang w:val="en-US"/>
              </w:rPr>
              <w:t>DESIGNING A</w:t>
            </w:r>
            <w:r w:rsidR="000A5C8A">
              <w:rPr>
                <w:rFonts w:asciiTheme="minorHAnsi" w:hAnsiTheme="minorHAnsi"/>
                <w:sz w:val="28"/>
                <w:lang w:val="en-US"/>
              </w:rPr>
              <w:t xml:space="preserve"> </w:t>
            </w:r>
            <w:r w:rsidR="00710C44">
              <w:rPr>
                <w:rFonts w:asciiTheme="minorHAnsi" w:hAnsiTheme="minorHAnsi"/>
                <w:sz w:val="28"/>
                <w:lang w:val="en-US"/>
              </w:rPr>
              <w:t xml:space="preserve">SCIENCE </w:t>
            </w:r>
            <w:r w:rsidR="000A5C8A">
              <w:rPr>
                <w:rFonts w:asciiTheme="minorHAnsi" w:hAnsiTheme="minorHAnsi"/>
                <w:sz w:val="28"/>
                <w:lang w:val="en-US"/>
              </w:rPr>
              <w:t xml:space="preserve">PROJECT: </w:t>
            </w:r>
            <w:r w:rsidR="00710C44">
              <w:rPr>
                <w:rFonts w:asciiTheme="minorHAnsi" w:hAnsiTheme="minorHAnsi"/>
                <w:sz w:val="28"/>
                <w:lang w:val="en-US"/>
              </w:rPr>
              <w:t>TEACHING UNITS</w:t>
            </w:r>
            <w:r w:rsidR="000A5C8A">
              <w:rPr>
                <w:rFonts w:asciiTheme="minorHAnsi" w:hAnsiTheme="minorHAnsi"/>
                <w:sz w:val="28"/>
                <w:lang w:val="en-US"/>
              </w:rPr>
              <w:t xml:space="preserve"> FOR </w:t>
            </w:r>
            <w:r w:rsidR="0020714B">
              <w:rPr>
                <w:rFonts w:asciiTheme="minorHAnsi" w:hAnsiTheme="minorHAnsi"/>
                <w:sz w:val="28"/>
                <w:lang w:val="en-US"/>
              </w:rPr>
              <w:t xml:space="preserve">PRIMARY EDUCATION </w:t>
            </w:r>
            <w:r w:rsidR="000A5C8A">
              <w:rPr>
                <w:rFonts w:asciiTheme="minorHAnsi" w:hAnsiTheme="minorHAnsi"/>
                <w:sz w:val="28"/>
                <w:lang w:val="en-US"/>
              </w:rPr>
              <w:t xml:space="preserve">CHILDREN IN </w:t>
            </w:r>
            <w:r w:rsidR="00C57CDC">
              <w:rPr>
                <w:rFonts w:asciiTheme="minorHAnsi" w:hAnsiTheme="minorHAnsi"/>
                <w:sz w:val="28"/>
                <w:lang w:val="en-US"/>
              </w:rPr>
              <w:t xml:space="preserve">SCHOOLS NEAR A </w:t>
            </w:r>
            <w:r w:rsidR="00710C44">
              <w:rPr>
                <w:rFonts w:asciiTheme="minorHAnsi" w:hAnsiTheme="minorHAnsi"/>
                <w:sz w:val="28"/>
                <w:lang w:val="en-US"/>
              </w:rPr>
              <w:t>PROTECTED AREA WITH ENDANGERED SPECIES IN THE BASQUE COUNTRY/NAVARRE</w:t>
            </w:r>
            <w:r>
              <w:rPr>
                <w:rFonts w:asciiTheme="minorHAnsi" w:hAnsiTheme="minorHAnsi"/>
                <w:sz w:val="28"/>
                <w:lang w:val="en-US"/>
              </w:rPr>
              <w:t>”</w:t>
            </w:r>
          </w:p>
        </w:tc>
      </w:tr>
      <w:tr w:rsidR="008F1D42" w:rsidRPr="006B694D" w14:paraId="377371CD" w14:textId="77777777" w:rsidTr="004C736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96" w:type="dxa"/>
            <w:hideMark/>
          </w:tcPr>
          <w:p w14:paraId="64E7C057" w14:textId="77777777" w:rsidR="008F1D42" w:rsidRPr="00087512" w:rsidRDefault="009C1206" w:rsidP="000A11A8">
            <w:pPr>
              <w:jc w:val="center"/>
              <w:rPr>
                <w:sz w:val="24"/>
              </w:rPr>
            </w:pPr>
            <w:r>
              <w:rPr>
                <w:sz w:val="24"/>
              </w:rPr>
              <w:t>DESCRIP</w:t>
            </w:r>
            <w:r w:rsidR="000A11A8">
              <w:rPr>
                <w:sz w:val="24"/>
              </w:rPr>
              <w:t>TION</w:t>
            </w:r>
          </w:p>
        </w:tc>
        <w:tc>
          <w:tcPr>
            <w:tcW w:w="8094" w:type="dxa"/>
            <w:hideMark/>
          </w:tcPr>
          <w:p w14:paraId="7D281406" w14:textId="77777777" w:rsidR="004C448B" w:rsidRDefault="004C448B" w:rsidP="001E6395">
            <w:pPr>
              <w:jc w:val="center"/>
              <w:cnfStyle w:val="000000100000" w:firstRow="0" w:lastRow="0" w:firstColumn="0" w:lastColumn="0" w:oddVBand="0" w:evenVBand="0" w:oddHBand="1" w:evenHBand="0" w:firstRowFirstColumn="0" w:firstRowLastColumn="0" w:lastRowFirstColumn="0" w:lastRowLastColumn="0"/>
              <w:rPr>
                <w:sz w:val="24"/>
                <w:lang w:val="en-US"/>
              </w:rPr>
            </w:pPr>
            <w:r>
              <w:rPr>
                <w:noProof/>
                <w:sz w:val="24"/>
                <w:lang w:val="en-US"/>
              </w:rPr>
              <w:drawing>
                <wp:inline distT="0" distB="0" distL="0" distR="0" wp14:anchorId="7B24CD68" wp14:editId="05952404">
                  <wp:extent cx="3971925" cy="2647950"/>
                  <wp:effectExtent l="0" t="0" r="9525" b="0"/>
                  <wp:docPr id="18307417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3136" cy="2648757"/>
                          </a:xfrm>
                          <a:prstGeom prst="rect">
                            <a:avLst/>
                          </a:prstGeom>
                          <a:noFill/>
                        </pic:spPr>
                      </pic:pic>
                    </a:graphicData>
                  </a:graphic>
                </wp:inline>
              </w:drawing>
            </w:r>
            <w:r w:rsidR="00EF5739">
              <w:rPr>
                <w:noProof/>
                <w:sz w:val="24"/>
                <w:lang w:val="en-US"/>
              </w:rPr>
              <w:drawing>
                <wp:inline distT="0" distB="0" distL="0" distR="0" wp14:anchorId="68CA78E8" wp14:editId="0F0EFE61">
                  <wp:extent cx="3971925" cy="26479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4055" cy="2649370"/>
                          </a:xfrm>
                          <a:prstGeom prst="rect">
                            <a:avLst/>
                          </a:prstGeom>
                          <a:noFill/>
                        </pic:spPr>
                      </pic:pic>
                    </a:graphicData>
                  </a:graphic>
                </wp:inline>
              </w:drawing>
            </w:r>
          </w:p>
          <w:p w14:paraId="22B3AD79" w14:textId="1241F651" w:rsidR="00574589" w:rsidRDefault="000A11A8" w:rsidP="004C448B">
            <w:pPr>
              <w:jc w:val="both"/>
              <w:cnfStyle w:val="000000100000" w:firstRow="0" w:lastRow="0" w:firstColumn="0" w:lastColumn="0" w:oddVBand="0" w:evenVBand="0" w:oddHBand="1" w:evenHBand="0" w:firstRowFirstColumn="0" w:firstRowLastColumn="0" w:lastRowFirstColumn="0" w:lastRowLastColumn="0"/>
              <w:rPr>
                <w:sz w:val="24"/>
                <w:lang w:val="en-US"/>
              </w:rPr>
            </w:pPr>
            <w:r w:rsidRPr="000A11A8">
              <w:rPr>
                <w:sz w:val="24"/>
                <w:lang w:val="en-US"/>
              </w:rPr>
              <w:t xml:space="preserve">Within </w:t>
            </w:r>
            <w:r>
              <w:rPr>
                <w:sz w:val="24"/>
                <w:lang w:val="en-US"/>
              </w:rPr>
              <w:t>Lesson</w:t>
            </w:r>
            <w:r w:rsidRPr="000A11A8">
              <w:rPr>
                <w:sz w:val="24"/>
                <w:lang w:val="en-US"/>
              </w:rPr>
              <w:t xml:space="preserve"> 4, "</w:t>
            </w:r>
            <w:r w:rsidRPr="004C448B">
              <w:rPr>
                <w:b/>
                <w:bCs/>
                <w:i/>
                <w:iCs/>
                <w:sz w:val="24"/>
                <w:lang w:val="en-US"/>
              </w:rPr>
              <w:t xml:space="preserve">Design and development of an instructional module </w:t>
            </w:r>
            <w:r w:rsidR="007A6B54">
              <w:rPr>
                <w:b/>
                <w:bCs/>
                <w:i/>
                <w:iCs/>
                <w:sz w:val="24"/>
                <w:lang w:val="en-US"/>
              </w:rPr>
              <w:t>regarding</w:t>
            </w:r>
            <w:r w:rsidRPr="004C448B">
              <w:rPr>
                <w:b/>
                <w:bCs/>
                <w:i/>
                <w:iCs/>
                <w:sz w:val="24"/>
                <w:lang w:val="en-US"/>
              </w:rPr>
              <w:t xml:space="preserve"> a t</w:t>
            </w:r>
            <w:r w:rsidR="00EF5739" w:rsidRPr="004C448B">
              <w:rPr>
                <w:b/>
                <w:bCs/>
                <w:i/>
                <w:iCs/>
                <w:sz w:val="24"/>
                <w:lang w:val="en-US"/>
              </w:rPr>
              <w:t>opic</w:t>
            </w:r>
            <w:r w:rsidRPr="004C448B">
              <w:rPr>
                <w:b/>
                <w:bCs/>
                <w:i/>
                <w:iCs/>
                <w:sz w:val="24"/>
                <w:lang w:val="en-US"/>
              </w:rPr>
              <w:t xml:space="preserve"> of the natural environment</w:t>
            </w:r>
            <w:r w:rsidRPr="000A11A8">
              <w:rPr>
                <w:sz w:val="24"/>
                <w:lang w:val="en-US"/>
              </w:rPr>
              <w:t xml:space="preserve">", </w:t>
            </w:r>
            <w:r w:rsidR="00EF5739">
              <w:rPr>
                <w:sz w:val="24"/>
                <w:lang w:val="en-US"/>
              </w:rPr>
              <w:t xml:space="preserve">students can voluntarily design </w:t>
            </w:r>
            <w:r w:rsidRPr="000A11A8">
              <w:rPr>
                <w:sz w:val="24"/>
                <w:lang w:val="en-US"/>
              </w:rPr>
              <w:t xml:space="preserve">a </w:t>
            </w:r>
            <w:r>
              <w:rPr>
                <w:sz w:val="24"/>
                <w:lang w:val="en-US"/>
              </w:rPr>
              <w:t>Vee</w:t>
            </w:r>
            <w:r w:rsidRPr="000A11A8">
              <w:rPr>
                <w:sz w:val="24"/>
                <w:lang w:val="en-US"/>
              </w:rPr>
              <w:t xml:space="preserve"> diagram</w:t>
            </w:r>
            <w:r w:rsidR="00EF5739">
              <w:rPr>
                <w:sz w:val="24"/>
                <w:lang w:val="en-US"/>
              </w:rPr>
              <w:t xml:space="preserve"> or a tree of knowledge</w:t>
            </w:r>
            <w:r w:rsidRPr="000A11A8">
              <w:rPr>
                <w:sz w:val="24"/>
                <w:lang w:val="en-US"/>
              </w:rPr>
              <w:t xml:space="preserve"> that </w:t>
            </w:r>
            <w:r w:rsidR="00E14F11" w:rsidRPr="000A11A8">
              <w:rPr>
                <w:sz w:val="24"/>
                <w:lang w:val="en-US"/>
              </w:rPr>
              <w:t>focuses on</w:t>
            </w:r>
            <w:r w:rsidRPr="000A11A8">
              <w:rPr>
                <w:sz w:val="24"/>
                <w:lang w:val="en-US"/>
              </w:rPr>
              <w:t xml:space="preserve"> the work</w:t>
            </w:r>
            <w:r w:rsidR="00710C44">
              <w:rPr>
                <w:sz w:val="24"/>
                <w:lang w:val="en-US"/>
              </w:rPr>
              <w:t>. Each group of</w:t>
            </w:r>
            <w:r w:rsidRPr="000A11A8">
              <w:rPr>
                <w:sz w:val="24"/>
                <w:lang w:val="en-US"/>
              </w:rPr>
              <w:t xml:space="preserve"> </w:t>
            </w:r>
            <w:r>
              <w:rPr>
                <w:sz w:val="24"/>
                <w:lang w:val="en-US"/>
              </w:rPr>
              <w:t xml:space="preserve">students must </w:t>
            </w:r>
            <w:r w:rsidRPr="000A11A8">
              <w:rPr>
                <w:sz w:val="24"/>
                <w:lang w:val="en-US"/>
              </w:rPr>
              <w:t xml:space="preserve">develop an instructional </w:t>
            </w:r>
            <w:r w:rsidR="0012317C">
              <w:rPr>
                <w:sz w:val="24"/>
                <w:lang w:val="en-US"/>
              </w:rPr>
              <w:t>module</w:t>
            </w:r>
            <w:r w:rsidR="00710C44">
              <w:rPr>
                <w:sz w:val="24"/>
                <w:lang w:val="en-US"/>
              </w:rPr>
              <w:t xml:space="preserve"> (I</w:t>
            </w:r>
            <w:r w:rsidR="0012317C">
              <w:rPr>
                <w:sz w:val="24"/>
                <w:lang w:val="en-US"/>
              </w:rPr>
              <w:t>M</w:t>
            </w:r>
            <w:r w:rsidR="00710C44">
              <w:rPr>
                <w:sz w:val="24"/>
                <w:lang w:val="en-US"/>
              </w:rPr>
              <w:t xml:space="preserve">) </w:t>
            </w:r>
            <w:r w:rsidR="0012317C">
              <w:rPr>
                <w:sz w:val="24"/>
                <w:lang w:val="en-US"/>
              </w:rPr>
              <w:t xml:space="preserve">or science project which includes a </w:t>
            </w:r>
            <w:r w:rsidR="00710C44">
              <w:rPr>
                <w:sz w:val="24"/>
                <w:lang w:val="en-US"/>
              </w:rPr>
              <w:t>teaching unit</w:t>
            </w:r>
            <w:r w:rsidR="0012317C">
              <w:rPr>
                <w:sz w:val="24"/>
                <w:lang w:val="en-US"/>
              </w:rPr>
              <w:t xml:space="preserve"> or instructional design (ID)</w:t>
            </w:r>
            <w:r w:rsidRPr="000A11A8">
              <w:rPr>
                <w:sz w:val="24"/>
                <w:lang w:val="en-US"/>
              </w:rPr>
              <w:t xml:space="preserve">. The </w:t>
            </w:r>
            <w:r>
              <w:rPr>
                <w:sz w:val="24"/>
                <w:lang w:val="en-US"/>
              </w:rPr>
              <w:t>I</w:t>
            </w:r>
            <w:r w:rsidR="0012317C">
              <w:rPr>
                <w:sz w:val="24"/>
                <w:lang w:val="en-US"/>
              </w:rPr>
              <w:t>M</w:t>
            </w:r>
            <w:r w:rsidRPr="000A11A8">
              <w:rPr>
                <w:sz w:val="24"/>
                <w:lang w:val="en-US"/>
              </w:rPr>
              <w:t xml:space="preserve"> </w:t>
            </w:r>
            <w:r w:rsidR="005E54E8">
              <w:rPr>
                <w:sz w:val="24"/>
                <w:lang w:val="en-US"/>
              </w:rPr>
              <w:t>can</w:t>
            </w:r>
            <w:r w:rsidRPr="000A11A8">
              <w:rPr>
                <w:sz w:val="24"/>
                <w:lang w:val="en-US"/>
              </w:rPr>
              <w:t xml:space="preserve"> </w:t>
            </w:r>
            <w:r w:rsidR="00F00BA8" w:rsidRPr="00EE6A5F">
              <w:rPr>
                <w:b/>
                <w:bCs/>
                <w:sz w:val="24"/>
                <w:lang w:val="en-US"/>
              </w:rPr>
              <w:t>include</w:t>
            </w:r>
            <w:r w:rsidR="00E14F11" w:rsidRPr="00EE6A5F">
              <w:rPr>
                <w:b/>
                <w:bCs/>
                <w:sz w:val="24"/>
                <w:lang w:val="en-US"/>
              </w:rPr>
              <w:t xml:space="preserve"> </w:t>
            </w:r>
            <w:r w:rsidRPr="00EE6A5F">
              <w:rPr>
                <w:b/>
                <w:bCs/>
                <w:sz w:val="24"/>
                <w:lang w:val="en-US"/>
              </w:rPr>
              <w:t>a</w:t>
            </w:r>
            <w:r w:rsidR="002B4EA3">
              <w:rPr>
                <w:b/>
                <w:bCs/>
                <w:sz w:val="24"/>
                <w:lang w:val="en-US"/>
              </w:rPr>
              <w:t xml:space="preserve"> tree of knowledge</w:t>
            </w:r>
            <w:r w:rsidR="005E54E8">
              <w:rPr>
                <w:b/>
                <w:bCs/>
                <w:sz w:val="24"/>
                <w:lang w:val="en-US"/>
              </w:rPr>
              <w:t xml:space="preserve"> (voluntary)</w:t>
            </w:r>
            <w:r w:rsidR="002B4EA3">
              <w:rPr>
                <w:b/>
                <w:bCs/>
                <w:sz w:val="24"/>
                <w:lang w:val="en-US"/>
              </w:rPr>
              <w:t xml:space="preserve"> and a</w:t>
            </w:r>
            <w:r w:rsidRPr="00EE6A5F">
              <w:rPr>
                <w:b/>
                <w:bCs/>
                <w:sz w:val="24"/>
                <w:lang w:val="en-US"/>
              </w:rPr>
              <w:t xml:space="preserve"> knowledge model</w:t>
            </w:r>
            <w:r w:rsidRPr="000A11A8">
              <w:rPr>
                <w:sz w:val="24"/>
                <w:lang w:val="en-US"/>
              </w:rPr>
              <w:t xml:space="preserve"> to be developed by the group</w:t>
            </w:r>
            <w:r w:rsidR="0020714B">
              <w:rPr>
                <w:sz w:val="24"/>
                <w:lang w:val="en-US"/>
              </w:rPr>
              <w:t xml:space="preserve"> referring to a </w:t>
            </w:r>
            <w:r w:rsidR="00E14F11">
              <w:rPr>
                <w:sz w:val="24"/>
                <w:lang w:val="en-US"/>
              </w:rPr>
              <w:t>protected natural area from Navarre which may include e</w:t>
            </w:r>
            <w:r w:rsidR="0020714B">
              <w:rPr>
                <w:sz w:val="24"/>
                <w:lang w:val="en-US"/>
              </w:rPr>
              <w:t xml:space="preserve">ndangered species living </w:t>
            </w:r>
            <w:r w:rsidR="00E14F11">
              <w:rPr>
                <w:sz w:val="24"/>
                <w:lang w:val="en-US"/>
              </w:rPr>
              <w:t>in the surroundings</w:t>
            </w:r>
            <w:r w:rsidR="0035217E">
              <w:rPr>
                <w:sz w:val="24"/>
                <w:lang w:val="en-US"/>
              </w:rPr>
              <w:t>. The protected natural area can be: biosphere reserves (</w:t>
            </w:r>
            <w:proofErr w:type="spellStart"/>
            <w:r w:rsidR="0035217E">
              <w:rPr>
                <w:sz w:val="24"/>
                <w:lang w:val="en-US"/>
              </w:rPr>
              <w:t>Bardenas</w:t>
            </w:r>
            <w:proofErr w:type="spellEnd"/>
            <w:r w:rsidR="0035217E">
              <w:rPr>
                <w:sz w:val="24"/>
                <w:lang w:val="en-US"/>
              </w:rPr>
              <w:t xml:space="preserve"> and </w:t>
            </w:r>
            <w:proofErr w:type="spellStart"/>
            <w:r w:rsidR="0035217E">
              <w:rPr>
                <w:sz w:val="24"/>
                <w:lang w:val="en-US"/>
              </w:rPr>
              <w:t>Irati</w:t>
            </w:r>
            <w:proofErr w:type="spellEnd"/>
            <w:r w:rsidR="0035217E">
              <w:rPr>
                <w:sz w:val="24"/>
                <w:lang w:val="en-US"/>
              </w:rPr>
              <w:t xml:space="preserve"> Forest), natural parks (</w:t>
            </w:r>
            <w:proofErr w:type="spellStart"/>
            <w:r w:rsidR="0035217E">
              <w:rPr>
                <w:sz w:val="24"/>
                <w:lang w:val="en-US"/>
              </w:rPr>
              <w:t>Urbasa-Andía</w:t>
            </w:r>
            <w:proofErr w:type="spellEnd"/>
            <w:r w:rsidR="0035217E">
              <w:rPr>
                <w:sz w:val="24"/>
                <w:lang w:val="en-US"/>
              </w:rPr>
              <w:t xml:space="preserve">, Lordship of </w:t>
            </w:r>
            <w:proofErr w:type="spellStart"/>
            <w:r w:rsidR="0035217E">
              <w:rPr>
                <w:sz w:val="24"/>
                <w:lang w:val="en-US"/>
              </w:rPr>
              <w:t>Bertiz</w:t>
            </w:r>
            <w:proofErr w:type="spellEnd"/>
            <w:r w:rsidR="00EE1E15">
              <w:rPr>
                <w:sz w:val="24"/>
                <w:lang w:val="en-US"/>
              </w:rPr>
              <w:t xml:space="preserve">, </w:t>
            </w:r>
            <w:proofErr w:type="spellStart"/>
            <w:r w:rsidR="00EE1E15">
              <w:rPr>
                <w:sz w:val="24"/>
                <w:lang w:val="en-US"/>
              </w:rPr>
              <w:t>Aralar</w:t>
            </w:r>
            <w:proofErr w:type="spellEnd"/>
            <w:r w:rsidR="0035217E">
              <w:rPr>
                <w:sz w:val="24"/>
                <w:lang w:val="en-US"/>
              </w:rPr>
              <w:t>), wetlands (</w:t>
            </w:r>
            <w:proofErr w:type="spellStart"/>
            <w:r w:rsidR="0035217E">
              <w:rPr>
                <w:sz w:val="24"/>
                <w:lang w:val="en-US"/>
              </w:rPr>
              <w:t>Pitillas</w:t>
            </w:r>
            <w:proofErr w:type="spellEnd"/>
            <w:r w:rsidR="0035217E">
              <w:rPr>
                <w:sz w:val="24"/>
                <w:lang w:val="en-US"/>
              </w:rPr>
              <w:t xml:space="preserve"> Lagoon, </w:t>
            </w:r>
            <w:hyperlink r:id="rId10" w:history="1">
              <w:r w:rsidR="0035217E" w:rsidRPr="0035217E">
                <w:rPr>
                  <w:rStyle w:val="Hipervnculo"/>
                  <w:sz w:val="24"/>
                  <w:lang w:val="en-US"/>
                </w:rPr>
                <w:t xml:space="preserve">Las </w:t>
              </w:r>
              <w:proofErr w:type="spellStart"/>
              <w:r w:rsidR="0035217E" w:rsidRPr="0035217E">
                <w:rPr>
                  <w:rStyle w:val="Hipervnculo"/>
                  <w:sz w:val="24"/>
                  <w:lang w:val="en-US"/>
                </w:rPr>
                <w:t>Cañas</w:t>
              </w:r>
              <w:proofErr w:type="spellEnd"/>
              <w:r w:rsidR="0035217E" w:rsidRPr="0035217E">
                <w:rPr>
                  <w:rStyle w:val="Hipervnculo"/>
                  <w:sz w:val="24"/>
                  <w:lang w:val="en-US"/>
                </w:rPr>
                <w:t xml:space="preserve"> Reservoir </w:t>
              </w:r>
            </w:hyperlink>
            <w:r w:rsidR="0035217E">
              <w:rPr>
                <w:sz w:val="24"/>
                <w:lang w:val="en-US"/>
              </w:rPr>
              <w:t xml:space="preserve"> ), </w:t>
            </w:r>
            <w:r w:rsidR="0020714B">
              <w:rPr>
                <w:sz w:val="24"/>
                <w:lang w:val="en-US"/>
              </w:rPr>
              <w:t xml:space="preserve"> and they will also have </w:t>
            </w:r>
            <w:r w:rsidR="0020714B">
              <w:rPr>
                <w:sz w:val="24"/>
                <w:lang w:val="en-US"/>
              </w:rPr>
              <w:lastRenderedPageBreak/>
              <w:t>to decide the grade of primary education in which they want to teach it</w:t>
            </w:r>
            <w:r w:rsidRPr="000A11A8">
              <w:rPr>
                <w:sz w:val="24"/>
                <w:lang w:val="en-US"/>
              </w:rPr>
              <w:t xml:space="preserve"> (from 1st </w:t>
            </w:r>
            <w:r>
              <w:rPr>
                <w:sz w:val="24"/>
                <w:lang w:val="en-US"/>
              </w:rPr>
              <w:t>grade until</w:t>
            </w:r>
            <w:r w:rsidRPr="000A11A8">
              <w:rPr>
                <w:sz w:val="24"/>
                <w:lang w:val="en-US"/>
              </w:rPr>
              <w:t xml:space="preserve"> 6th grade). </w:t>
            </w:r>
            <w:r w:rsidR="00181D0D">
              <w:rPr>
                <w:sz w:val="24"/>
                <w:lang w:val="en-US"/>
              </w:rPr>
              <w:t xml:space="preserve">The </w:t>
            </w:r>
            <w:r w:rsidR="00181D0D" w:rsidRPr="00574589">
              <w:rPr>
                <w:b/>
                <w:bCs/>
                <w:sz w:val="24"/>
                <w:lang w:val="en-US"/>
              </w:rPr>
              <w:t>school selected</w:t>
            </w:r>
            <w:r w:rsidR="00181D0D">
              <w:rPr>
                <w:sz w:val="24"/>
                <w:lang w:val="en-US"/>
              </w:rPr>
              <w:t xml:space="preserve"> </w:t>
            </w:r>
            <w:r w:rsidR="00574589">
              <w:rPr>
                <w:sz w:val="24"/>
                <w:lang w:val="en-US"/>
              </w:rPr>
              <w:t xml:space="preserve">(for contextualizing the project) </w:t>
            </w:r>
            <w:r w:rsidR="00181D0D">
              <w:rPr>
                <w:sz w:val="24"/>
                <w:lang w:val="en-US"/>
              </w:rPr>
              <w:t xml:space="preserve">will be based in the nearby of the selected protected area. </w:t>
            </w:r>
            <w:r w:rsidR="00574589">
              <w:rPr>
                <w:sz w:val="24"/>
                <w:lang w:val="en-US"/>
              </w:rPr>
              <w:t xml:space="preserve">If students </w:t>
            </w:r>
            <w:r w:rsidR="00EE1E15">
              <w:rPr>
                <w:sz w:val="24"/>
                <w:lang w:val="en-US"/>
              </w:rPr>
              <w:t>contact</w:t>
            </w:r>
            <w:r w:rsidR="00574589">
              <w:rPr>
                <w:sz w:val="24"/>
                <w:lang w:val="en-US"/>
              </w:rPr>
              <w:t xml:space="preserve"> the school and offer the teaching material for putting it into practice, the project will gain value.</w:t>
            </w:r>
          </w:p>
          <w:p w14:paraId="69813766" w14:textId="2AC3909E" w:rsidR="0020714B" w:rsidRDefault="00181D0D" w:rsidP="004C448B">
            <w:pPr>
              <w:jc w:val="both"/>
              <w:cnfStyle w:val="000000100000" w:firstRow="0" w:lastRow="0" w:firstColumn="0" w:lastColumn="0" w:oddVBand="0" w:evenVBand="0" w:oddHBand="1" w:evenHBand="0" w:firstRowFirstColumn="0" w:firstRowLastColumn="0" w:lastRowFirstColumn="0" w:lastRowLastColumn="0"/>
              <w:rPr>
                <w:sz w:val="24"/>
                <w:lang w:val="en-US"/>
              </w:rPr>
            </w:pPr>
            <w:r>
              <w:rPr>
                <w:sz w:val="24"/>
                <w:lang w:val="en-US"/>
              </w:rPr>
              <w:t>Students</w:t>
            </w:r>
            <w:r w:rsidR="0020714B">
              <w:rPr>
                <w:sz w:val="24"/>
                <w:lang w:val="en-US"/>
              </w:rPr>
              <w:t xml:space="preserve"> will have to frame the ID or teaching </w:t>
            </w:r>
            <w:r w:rsidR="00E14F11">
              <w:rPr>
                <w:sz w:val="24"/>
                <w:lang w:val="en-US"/>
              </w:rPr>
              <w:t xml:space="preserve">unit </w:t>
            </w:r>
            <w:r w:rsidR="00E14F11" w:rsidRPr="000A11A8">
              <w:rPr>
                <w:sz w:val="24"/>
                <w:lang w:val="en-US"/>
              </w:rPr>
              <w:t>in</w:t>
            </w:r>
            <w:r w:rsidR="0020714B">
              <w:rPr>
                <w:sz w:val="24"/>
                <w:lang w:val="en-US"/>
              </w:rPr>
              <w:t xml:space="preserve"> any of the</w:t>
            </w:r>
            <w:r>
              <w:rPr>
                <w:sz w:val="24"/>
                <w:lang w:val="en-US"/>
              </w:rPr>
              <w:t xml:space="preserve"> </w:t>
            </w:r>
            <w:r w:rsidRPr="00F00BA8">
              <w:rPr>
                <w:b/>
                <w:bCs/>
                <w:sz w:val="24"/>
                <w:lang w:val="en-US"/>
              </w:rPr>
              <w:t>3</w:t>
            </w:r>
            <w:r w:rsidR="0020714B" w:rsidRPr="00F00BA8">
              <w:rPr>
                <w:b/>
                <w:bCs/>
                <w:sz w:val="24"/>
                <w:lang w:val="en-US"/>
              </w:rPr>
              <w:t xml:space="preserve"> </w:t>
            </w:r>
            <w:r w:rsidR="00E14F11" w:rsidRPr="00F00BA8">
              <w:rPr>
                <w:b/>
                <w:bCs/>
                <w:sz w:val="24"/>
                <w:lang w:val="en-US"/>
              </w:rPr>
              <w:t>basic</w:t>
            </w:r>
            <w:r w:rsidR="0020714B" w:rsidRPr="00F00BA8">
              <w:rPr>
                <w:b/>
                <w:bCs/>
                <w:sz w:val="24"/>
                <w:lang w:val="en-US"/>
              </w:rPr>
              <w:t xml:space="preserve"> </w:t>
            </w:r>
            <w:r w:rsidRPr="00F00BA8">
              <w:rPr>
                <w:b/>
                <w:bCs/>
                <w:sz w:val="24"/>
                <w:lang w:val="en-US"/>
              </w:rPr>
              <w:t>knowledge</w:t>
            </w:r>
            <w:r w:rsidR="00F00BA8">
              <w:rPr>
                <w:sz w:val="24"/>
                <w:lang w:val="en-US"/>
              </w:rPr>
              <w:t xml:space="preserve"> (and the subordinated specific knowledge contents)</w:t>
            </w:r>
            <w:r w:rsidR="0020714B">
              <w:rPr>
                <w:sz w:val="24"/>
                <w:lang w:val="en-US"/>
              </w:rPr>
              <w:t>, specific competences and evaluation criteria contained in</w:t>
            </w:r>
            <w:r w:rsidR="0020714B" w:rsidRPr="000A11A8">
              <w:rPr>
                <w:sz w:val="24"/>
                <w:lang w:val="en-US"/>
              </w:rPr>
              <w:t xml:space="preserve"> the Natural Science</w:t>
            </w:r>
            <w:r w:rsidR="0020714B">
              <w:rPr>
                <w:sz w:val="24"/>
                <w:lang w:val="en-US"/>
              </w:rPr>
              <w:t>s</w:t>
            </w:r>
            <w:r w:rsidR="0020714B" w:rsidRPr="000A11A8">
              <w:rPr>
                <w:sz w:val="24"/>
                <w:lang w:val="en-US"/>
              </w:rPr>
              <w:t xml:space="preserve"> Primary Education Curriculum</w:t>
            </w:r>
            <w:r w:rsidR="0020714B">
              <w:rPr>
                <w:sz w:val="24"/>
                <w:lang w:val="en-US"/>
              </w:rPr>
              <w:t>.</w:t>
            </w:r>
            <w:r w:rsidR="00E14F11">
              <w:rPr>
                <w:sz w:val="24"/>
                <w:lang w:val="en-US"/>
              </w:rPr>
              <w:t xml:space="preserve"> For that, they will make up a </w:t>
            </w:r>
            <w:r w:rsidR="00E14F11" w:rsidRPr="00703B2B">
              <w:rPr>
                <w:b/>
                <w:bCs/>
                <w:sz w:val="24"/>
                <w:lang w:val="en-US"/>
              </w:rPr>
              <w:t>learning situation</w:t>
            </w:r>
            <w:r w:rsidR="00E14F11">
              <w:rPr>
                <w:sz w:val="24"/>
                <w:lang w:val="en-US"/>
              </w:rPr>
              <w:t xml:space="preserve"> which will take place </w:t>
            </w:r>
            <w:r>
              <w:rPr>
                <w:sz w:val="24"/>
                <w:lang w:val="en-US"/>
              </w:rPr>
              <w:t>for</w:t>
            </w:r>
            <w:r w:rsidR="00E14F11">
              <w:rPr>
                <w:sz w:val="24"/>
                <w:lang w:val="en-US"/>
              </w:rPr>
              <w:t xml:space="preserve"> 2 weeks or 3 weeks</w:t>
            </w:r>
            <w:r>
              <w:rPr>
                <w:sz w:val="24"/>
                <w:lang w:val="en-US"/>
              </w:rPr>
              <w:t xml:space="preserve"> and will keep </w:t>
            </w:r>
            <w:r w:rsidRPr="00703B2B">
              <w:rPr>
                <w:b/>
                <w:bCs/>
                <w:sz w:val="24"/>
                <w:lang w:val="en-US"/>
              </w:rPr>
              <w:t>progression in the designed activities</w:t>
            </w:r>
            <w:r>
              <w:rPr>
                <w:sz w:val="24"/>
                <w:lang w:val="en-US"/>
              </w:rPr>
              <w:t>: introductory, developmental and summary (evaluation) activities, bearing in mind the principles of meaningful learning. Methodologies such as green pedagogy, experiential learning, service-learning, the five E model can be used.</w:t>
            </w:r>
            <w:r w:rsidR="00703B2B">
              <w:rPr>
                <w:sz w:val="24"/>
                <w:lang w:val="en-US"/>
              </w:rPr>
              <w:t xml:space="preserve"> Also </w:t>
            </w:r>
            <w:hyperlink r:id="rId11" w:history="1">
              <w:r w:rsidR="00703B2B" w:rsidRPr="00703B2B">
                <w:rPr>
                  <w:rStyle w:val="Hipervnculo"/>
                  <w:sz w:val="24"/>
                  <w:lang w:val="en-US"/>
                </w:rPr>
                <w:t>Bloom taxonomy</w:t>
              </w:r>
            </w:hyperlink>
            <w:r w:rsidR="00703B2B">
              <w:rPr>
                <w:sz w:val="24"/>
                <w:lang w:val="en-US"/>
              </w:rPr>
              <w:t xml:space="preserve"> can be used </w:t>
            </w:r>
            <w:r w:rsidR="00574589">
              <w:rPr>
                <w:sz w:val="24"/>
                <w:lang w:val="en-US"/>
              </w:rPr>
              <w:t>to</w:t>
            </w:r>
            <w:r w:rsidR="00703B2B">
              <w:rPr>
                <w:sz w:val="24"/>
                <w:lang w:val="en-US"/>
              </w:rPr>
              <w:t xml:space="preserve"> design the activities.</w:t>
            </w:r>
          </w:p>
          <w:p w14:paraId="52287894" w14:textId="0F5F2563" w:rsidR="006B694D" w:rsidRDefault="0020714B" w:rsidP="004C448B">
            <w:pPr>
              <w:jc w:val="both"/>
              <w:cnfStyle w:val="000000100000" w:firstRow="0" w:lastRow="0" w:firstColumn="0" w:lastColumn="0" w:oddVBand="0" w:evenVBand="0" w:oddHBand="1" w:evenHBand="0" w:firstRowFirstColumn="0" w:firstRowLastColumn="0" w:lastRowFirstColumn="0" w:lastRowLastColumn="0"/>
              <w:rPr>
                <w:sz w:val="24"/>
                <w:lang w:val="en-US"/>
              </w:rPr>
            </w:pPr>
            <w:r>
              <w:rPr>
                <w:sz w:val="24"/>
                <w:lang w:val="en-US"/>
              </w:rPr>
              <w:t>Students can use</w:t>
            </w:r>
            <w:r w:rsidR="002B4EA3">
              <w:rPr>
                <w:sz w:val="24"/>
                <w:lang w:val="en-US"/>
              </w:rPr>
              <w:t xml:space="preserve"> different </w:t>
            </w:r>
            <w:r w:rsidR="002B4EA3" w:rsidRPr="009B6DB5">
              <w:rPr>
                <w:b/>
                <w:bCs/>
                <w:sz w:val="24"/>
                <w:lang w:val="en-US"/>
              </w:rPr>
              <w:t>web</w:t>
            </w:r>
            <w:r w:rsidR="00FD4795" w:rsidRPr="009B6DB5">
              <w:rPr>
                <w:b/>
                <w:bCs/>
                <w:sz w:val="24"/>
                <w:lang w:val="en-US"/>
              </w:rPr>
              <w:t xml:space="preserve"> sites</w:t>
            </w:r>
            <w:r w:rsidR="002B4EA3">
              <w:rPr>
                <w:sz w:val="24"/>
                <w:lang w:val="en-US"/>
              </w:rPr>
              <w:t xml:space="preserve"> for getting information regarding the </w:t>
            </w:r>
            <w:r w:rsidR="002B4EA3" w:rsidRPr="009B6DB5">
              <w:rPr>
                <w:b/>
                <w:bCs/>
                <w:sz w:val="24"/>
                <w:lang w:val="en-US"/>
              </w:rPr>
              <w:t>natural protected area</w:t>
            </w:r>
            <w:r w:rsidR="00FD4795">
              <w:rPr>
                <w:sz w:val="24"/>
                <w:lang w:val="en-US"/>
              </w:rPr>
              <w:t xml:space="preserve"> they will select</w:t>
            </w:r>
            <w:r w:rsidR="001D25C1">
              <w:rPr>
                <w:sz w:val="24"/>
                <w:lang w:val="en-US"/>
              </w:rPr>
              <w:t xml:space="preserve"> (more information in </w:t>
            </w:r>
            <w:r w:rsidR="001D25C1" w:rsidRPr="001D25C1">
              <w:rPr>
                <w:b/>
                <w:bCs/>
                <w:sz w:val="24"/>
                <w:lang w:val="en-US"/>
              </w:rPr>
              <w:t>Annex 1</w:t>
            </w:r>
            <w:r w:rsidR="001D25C1">
              <w:rPr>
                <w:sz w:val="24"/>
                <w:lang w:val="en-US"/>
              </w:rPr>
              <w:t>)</w:t>
            </w:r>
            <w:r w:rsidR="002B4EA3">
              <w:rPr>
                <w:sz w:val="24"/>
                <w:lang w:val="en-US"/>
              </w:rPr>
              <w:t>:</w:t>
            </w:r>
          </w:p>
          <w:p w14:paraId="761ACE0B" w14:textId="77777777" w:rsidR="006B694D" w:rsidRDefault="006B694D" w:rsidP="006B694D">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sz w:val="24"/>
                <w:lang w:val="en-US"/>
              </w:rPr>
            </w:pPr>
            <w:hyperlink r:id="rId12" w:history="1">
              <w:r w:rsidRPr="008B2642">
                <w:rPr>
                  <w:rStyle w:val="Hipervnculo"/>
                  <w:sz w:val="24"/>
                  <w:lang w:val="en-US"/>
                </w:rPr>
                <w:t>https://www.navarra.es/es/medio-ambiente/espacios-naturales-protegidos</w:t>
              </w:r>
            </w:hyperlink>
            <w:r>
              <w:rPr>
                <w:sz w:val="24"/>
                <w:lang w:val="en-US"/>
              </w:rPr>
              <w:t xml:space="preserve"> </w:t>
            </w:r>
          </w:p>
          <w:p w14:paraId="1D654439" w14:textId="7081B5C8" w:rsidR="002B4EA3" w:rsidRDefault="006B694D" w:rsidP="002B4EA3">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sz w:val="24"/>
                <w:lang w:val="en-US"/>
              </w:rPr>
            </w:pPr>
            <w:hyperlink r:id="rId13" w:history="1">
              <w:r w:rsidR="002B4EA3" w:rsidRPr="009A7270">
                <w:rPr>
                  <w:rStyle w:val="Hipervnculo"/>
                  <w:sz w:val="24"/>
                  <w:lang w:val="en-US"/>
                </w:rPr>
                <w:t>https://espaciosnaturales.navarra.es/es/</w:t>
              </w:r>
            </w:hyperlink>
            <w:r w:rsidR="002B4EA3">
              <w:rPr>
                <w:sz w:val="24"/>
                <w:lang w:val="en-US"/>
              </w:rPr>
              <w:t xml:space="preserve"> </w:t>
            </w:r>
          </w:p>
          <w:p w14:paraId="5C59E178" w14:textId="07574CDB" w:rsidR="002B4EA3" w:rsidRDefault="006B694D" w:rsidP="002B4EA3">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sz w:val="24"/>
                <w:lang w:val="en-US"/>
              </w:rPr>
            </w:pPr>
            <w:hyperlink r:id="rId14" w:history="1">
              <w:r w:rsidR="002B4EA3" w:rsidRPr="009A7270">
                <w:rPr>
                  <w:rStyle w:val="Hipervnculo"/>
                  <w:sz w:val="24"/>
                  <w:lang w:val="en-US"/>
                </w:rPr>
                <w:t>https://bardenasreales.es/</w:t>
              </w:r>
            </w:hyperlink>
            <w:r w:rsidR="002B4EA3">
              <w:rPr>
                <w:sz w:val="24"/>
                <w:lang w:val="en-US"/>
              </w:rPr>
              <w:t xml:space="preserve"> </w:t>
            </w:r>
          </w:p>
          <w:p w14:paraId="44E21E44" w14:textId="7213EE42" w:rsidR="002B4EA3" w:rsidRDefault="006B694D" w:rsidP="002B4EA3">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sz w:val="24"/>
                <w:lang w:val="en-US"/>
              </w:rPr>
            </w:pPr>
            <w:hyperlink r:id="rId15" w:history="1">
              <w:r w:rsidR="002B4EA3" w:rsidRPr="009A7270">
                <w:rPr>
                  <w:rStyle w:val="Hipervnculo"/>
                  <w:sz w:val="24"/>
                  <w:lang w:val="en-US"/>
                </w:rPr>
                <w:t>https://www.navarra.es/es/web/cin-ochagavia-otsagabia</w:t>
              </w:r>
            </w:hyperlink>
            <w:r w:rsidR="002B4EA3">
              <w:rPr>
                <w:sz w:val="24"/>
                <w:lang w:val="en-US"/>
              </w:rPr>
              <w:t xml:space="preserve"> </w:t>
            </w:r>
          </w:p>
          <w:p w14:paraId="7B20B279" w14:textId="13A1E6AF" w:rsidR="002B4EA3" w:rsidRDefault="006B694D" w:rsidP="002B4EA3">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sz w:val="24"/>
                <w:lang w:val="en-US"/>
              </w:rPr>
            </w:pPr>
            <w:hyperlink r:id="rId16" w:history="1">
              <w:r w:rsidR="002B4EA3" w:rsidRPr="009A7270">
                <w:rPr>
                  <w:rStyle w:val="Hipervnculo"/>
                  <w:sz w:val="24"/>
                  <w:lang w:val="en-US"/>
                </w:rPr>
                <w:t>https://espaciosnaturales.navarra.es/es/urbasa-y-andia</w:t>
              </w:r>
            </w:hyperlink>
            <w:r w:rsidR="002B4EA3">
              <w:rPr>
                <w:sz w:val="24"/>
                <w:lang w:val="en-US"/>
              </w:rPr>
              <w:t xml:space="preserve"> </w:t>
            </w:r>
          </w:p>
          <w:p w14:paraId="33B3C225" w14:textId="7AB5AFE6" w:rsidR="001D25C1" w:rsidRDefault="006B694D" w:rsidP="002B4EA3">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sz w:val="24"/>
                <w:lang w:val="en-US"/>
              </w:rPr>
            </w:pPr>
            <w:hyperlink r:id="rId17" w:history="1">
              <w:r w:rsidR="001D25C1" w:rsidRPr="009A7270">
                <w:rPr>
                  <w:rStyle w:val="Hipervnculo"/>
                  <w:sz w:val="24"/>
                  <w:lang w:val="en-US"/>
                </w:rPr>
                <w:t>https://www.sierraurbasa.es/galeria</w:t>
              </w:r>
            </w:hyperlink>
            <w:r w:rsidR="001D25C1">
              <w:rPr>
                <w:sz w:val="24"/>
                <w:lang w:val="en-US"/>
              </w:rPr>
              <w:t xml:space="preserve"> </w:t>
            </w:r>
          </w:p>
          <w:p w14:paraId="4A1B9598" w14:textId="6528C69B" w:rsidR="002B4EA3" w:rsidRDefault="006B694D" w:rsidP="002B4EA3">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sz w:val="24"/>
                <w:lang w:val="en-US"/>
              </w:rPr>
            </w:pPr>
            <w:hyperlink r:id="rId18" w:history="1">
              <w:r w:rsidR="002B4EA3" w:rsidRPr="009A7270">
                <w:rPr>
                  <w:rStyle w:val="Hipervnculo"/>
                  <w:sz w:val="24"/>
                  <w:lang w:val="en-US"/>
                </w:rPr>
                <w:t>https://www.parquedebertiz.es/</w:t>
              </w:r>
            </w:hyperlink>
            <w:r w:rsidR="002B4EA3">
              <w:rPr>
                <w:sz w:val="24"/>
                <w:lang w:val="en-US"/>
              </w:rPr>
              <w:t xml:space="preserve"> </w:t>
            </w:r>
          </w:p>
          <w:p w14:paraId="60FFA9B4" w14:textId="351F0D0A" w:rsidR="00FD4795" w:rsidRDefault="006B694D" w:rsidP="002B4EA3">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sz w:val="24"/>
                <w:lang w:val="en-US"/>
              </w:rPr>
            </w:pPr>
            <w:hyperlink r:id="rId19" w:history="1">
              <w:r w:rsidR="00FD4795" w:rsidRPr="009A7270">
                <w:rPr>
                  <w:rStyle w:val="Hipervnculo"/>
                  <w:sz w:val="24"/>
                  <w:lang w:val="en-US"/>
                </w:rPr>
                <w:t>https://www.navarra.es/es/medio-ambiente/monumentos-naturales</w:t>
              </w:r>
            </w:hyperlink>
            <w:r w:rsidR="00FD4795">
              <w:rPr>
                <w:sz w:val="24"/>
                <w:lang w:val="en-US"/>
              </w:rPr>
              <w:t xml:space="preserve"> </w:t>
            </w:r>
          </w:p>
          <w:p w14:paraId="4299590F" w14:textId="0BBC632D" w:rsidR="00ED25C6" w:rsidRDefault="001D25C1" w:rsidP="004C448B">
            <w:pPr>
              <w:jc w:val="both"/>
              <w:cnfStyle w:val="000000100000" w:firstRow="0" w:lastRow="0" w:firstColumn="0" w:lastColumn="0" w:oddVBand="0" w:evenVBand="0" w:oddHBand="1" w:evenHBand="0" w:firstRowFirstColumn="0" w:firstRowLastColumn="0" w:lastRowFirstColumn="0" w:lastRowLastColumn="0"/>
              <w:rPr>
                <w:sz w:val="24"/>
                <w:lang w:val="en-US"/>
              </w:rPr>
            </w:pPr>
            <w:r>
              <w:rPr>
                <w:sz w:val="24"/>
                <w:lang w:val="en-US"/>
              </w:rPr>
              <w:t xml:space="preserve">Also, the teacher will provide the links to </w:t>
            </w:r>
            <w:r w:rsidRPr="009B6DB5">
              <w:rPr>
                <w:b/>
                <w:bCs/>
                <w:sz w:val="24"/>
                <w:lang w:val="en-US"/>
              </w:rPr>
              <w:t>two viewfinders,</w:t>
            </w:r>
            <w:r>
              <w:rPr>
                <w:sz w:val="24"/>
                <w:lang w:val="en-US"/>
              </w:rPr>
              <w:t xml:space="preserve"> one</w:t>
            </w:r>
            <w:r w:rsidR="009B6DB5">
              <w:rPr>
                <w:sz w:val="24"/>
                <w:lang w:val="en-US"/>
              </w:rPr>
              <w:t>,</w:t>
            </w:r>
            <w:r>
              <w:rPr>
                <w:sz w:val="24"/>
                <w:lang w:val="en-US"/>
              </w:rPr>
              <w:t xml:space="preserve"> </w:t>
            </w:r>
            <w:r w:rsidR="009B6DB5" w:rsidRPr="009B6DB5">
              <w:rPr>
                <w:b/>
                <w:bCs/>
                <w:sz w:val="24"/>
                <w:lang w:val="en-US"/>
              </w:rPr>
              <w:t>GEOEUSKADI</w:t>
            </w:r>
            <w:r w:rsidR="009B6DB5">
              <w:rPr>
                <w:sz w:val="24"/>
                <w:lang w:val="en-US"/>
              </w:rPr>
              <w:t xml:space="preserve"> </w:t>
            </w:r>
            <w:r>
              <w:rPr>
                <w:sz w:val="24"/>
                <w:lang w:val="en-US"/>
              </w:rPr>
              <w:t>corresponding to the</w:t>
            </w:r>
            <w:r w:rsidR="0020714B">
              <w:rPr>
                <w:sz w:val="24"/>
                <w:lang w:val="en-US"/>
              </w:rPr>
              <w:t xml:space="preserve"> Basque Country</w:t>
            </w:r>
            <w:r w:rsidR="00BF5A05">
              <w:rPr>
                <w:sz w:val="24"/>
                <w:lang w:val="en-US"/>
              </w:rPr>
              <w:t xml:space="preserve"> (</w:t>
            </w:r>
            <w:r w:rsidR="00BF5A05" w:rsidRPr="0012317C">
              <w:rPr>
                <w:lang w:val="en-GB"/>
              </w:rPr>
              <w:t xml:space="preserve"> </w:t>
            </w:r>
            <w:hyperlink r:id="rId20" w:history="1">
              <w:r w:rsidR="00BF5A05" w:rsidRPr="002A0B73">
                <w:rPr>
                  <w:rStyle w:val="Hipervnculo"/>
                  <w:sz w:val="24"/>
                  <w:lang w:val="en-US"/>
                </w:rPr>
                <w:t>https://www.geo.euskadi.eus/geobisorea/</w:t>
              </w:r>
            </w:hyperlink>
            <w:r w:rsidR="00BF5A05">
              <w:rPr>
                <w:sz w:val="24"/>
                <w:lang w:val="en-US"/>
              </w:rPr>
              <w:t xml:space="preserve"> )</w:t>
            </w:r>
            <w:r w:rsidR="009B6DB5">
              <w:rPr>
                <w:sz w:val="24"/>
                <w:lang w:val="en-US"/>
              </w:rPr>
              <w:t>;</w:t>
            </w:r>
            <w:r w:rsidR="00BF5A05">
              <w:rPr>
                <w:sz w:val="24"/>
                <w:lang w:val="en-US"/>
              </w:rPr>
              <w:t xml:space="preserve"> </w:t>
            </w:r>
            <w:r>
              <w:rPr>
                <w:sz w:val="24"/>
                <w:lang w:val="en-US"/>
              </w:rPr>
              <w:t>and the other one</w:t>
            </w:r>
            <w:r w:rsidR="009B6DB5">
              <w:rPr>
                <w:sz w:val="24"/>
                <w:lang w:val="en-US"/>
              </w:rPr>
              <w:t xml:space="preserve">, </w:t>
            </w:r>
            <w:r w:rsidR="009B6DB5" w:rsidRPr="009B6DB5">
              <w:rPr>
                <w:b/>
                <w:bCs/>
                <w:sz w:val="24"/>
                <w:lang w:val="en-US"/>
              </w:rPr>
              <w:t>IDENA</w:t>
            </w:r>
            <w:r w:rsidR="009B6DB5">
              <w:rPr>
                <w:sz w:val="24"/>
                <w:lang w:val="en-US"/>
              </w:rPr>
              <w:t>,</w:t>
            </w:r>
            <w:r>
              <w:rPr>
                <w:sz w:val="24"/>
                <w:lang w:val="en-US"/>
              </w:rPr>
              <w:t xml:space="preserve"> to </w:t>
            </w:r>
            <w:r w:rsidR="00BF5A05">
              <w:rPr>
                <w:sz w:val="24"/>
                <w:lang w:val="en-US"/>
              </w:rPr>
              <w:t>Navarre (</w:t>
            </w:r>
            <w:hyperlink r:id="rId21" w:history="1">
              <w:r w:rsidR="009B6DB5" w:rsidRPr="009A7270">
                <w:rPr>
                  <w:rStyle w:val="Hipervnculo"/>
                  <w:sz w:val="24"/>
                  <w:lang w:val="en-US"/>
                </w:rPr>
                <w:t>https://geoportal.navarra.es/es/web/geoportal/visores)/</w:t>
              </w:r>
            </w:hyperlink>
            <w:r w:rsidR="00B072CC">
              <w:rPr>
                <w:sz w:val="24"/>
                <w:lang w:val="en-US"/>
              </w:rPr>
              <w:t xml:space="preserve"> </w:t>
            </w:r>
            <w:r w:rsidR="00B072CC" w:rsidRPr="0012317C">
              <w:rPr>
                <w:lang w:val="en-GB"/>
              </w:rPr>
              <w:t xml:space="preserve"> </w:t>
            </w:r>
            <w:r w:rsidR="00ED25C6" w:rsidRPr="0012317C">
              <w:rPr>
                <w:lang w:val="en-GB"/>
              </w:rPr>
              <w:t xml:space="preserve">  https://idena.navarra.es/navegar/#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</w:t>
            </w:r>
            <w:r w:rsidR="00ED25C6" w:rsidRPr="0012317C">
              <w:rPr>
                <w:lang w:val="en-GB"/>
              </w:rPr>
              <w:lastRenderedPageBreak/>
              <w:t>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</w:t>
            </w:r>
            <w:r w:rsidR="00ED25C6">
              <w:rPr>
                <w:sz w:val="24"/>
                <w:lang w:val="en-US"/>
              </w:rPr>
              <w:t>)</w:t>
            </w:r>
            <w:r w:rsidR="000A11A8" w:rsidRPr="000A11A8">
              <w:rPr>
                <w:sz w:val="24"/>
                <w:lang w:val="en-US"/>
              </w:rPr>
              <w:t xml:space="preserve">. </w:t>
            </w:r>
          </w:p>
          <w:p w14:paraId="29CAA671" w14:textId="3C1EE8EF" w:rsidR="000A11A8" w:rsidRDefault="00ED25C6" w:rsidP="004C448B">
            <w:pPr>
              <w:jc w:val="both"/>
              <w:cnfStyle w:val="000000100000" w:firstRow="0" w:lastRow="0" w:firstColumn="0" w:lastColumn="0" w:oddVBand="0" w:evenVBand="0" w:oddHBand="1" w:evenHBand="0" w:firstRowFirstColumn="0" w:firstRowLastColumn="0" w:lastRowFirstColumn="0" w:lastRowLastColumn="0"/>
              <w:rPr>
                <w:sz w:val="24"/>
                <w:lang w:val="en-US"/>
              </w:rPr>
            </w:pPr>
            <w:r>
              <w:rPr>
                <w:sz w:val="24"/>
                <w:lang w:val="en-US"/>
              </w:rPr>
              <w:t>These applications allow the students select a specific place of the map (Basque Country or Navarre) and try to get to know the species protected in that area</w:t>
            </w:r>
            <w:r w:rsidR="009B6DB5">
              <w:rPr>
                <w:sz w:val="24"/>
                <w:lang w:val="en-US"/>
              </w:rPr>
              <w:t>, which may belong to the selected natural protected area</w:t>
            </w:r>
            <w:r>
              <w:rPr>
                <w:sz w:val="24"/>
                <w:lang w:val="en-US"/>
              </w:rPr>
              <w:t xml:space="preserve">; </w:t>
            </w:r>
            <w:r w:rsidR="009B6DB5">
              <w:rPr>
                <w:sz w:val="24"/>
                <w:lang w:val="en-US"/>
              </w:rPr>
              <w:t>students can observe which</w:t>
            </w:r>
            <w:r>
              <w:rPr>
                <w:sz w:val="24"/>
                <w:lang w:val="en-US"/>
              </w:rPr>
              <w:t xml:space="preserve"> mammals or plants or insects</w:t>
            </w:r>
            <w:r w:rsidR="009B6DB5">
              <w:rPr>
                <w:sz w:val="24"/>
                <w:lang w:val="en-US"/>
              </w:rPr>
              <w:t xml:space="preserve"> are included and are endangered</w:t>
            </w:r>
            <w:r w:rsidR="007654E2">
              <w:rPr>
                <w:sz w:val="24"/>
                <w:lang w:val="en-US"/>
              </w:rPr>
              <w:t xml:space="preserve"> </w:t>
            </w:r>
            <w:r w:rsidR="007654E2" w:rsidRPr="007654E2">
              <w:rPr>
                <w:b/>
                <w:bCs/>
                <w:sz w:val="24"/>
                <w:lang w:val="en-US"/>
              </w:rPr>
              <w:t>(</w:t>
            </w:r>
            <w:r w:rsidR="007654E2" w:rsidRPr="007654E2">
              <w:rPr>
                <w:sz w:val="24"/>
                <w:lang w:val="en-US"/>
              </w:rPr>
              <w:t>more information in</w:t>
            </w:r>
            <w:r w:rsidR="007654E2">
              <w:rPr>
                <w:b/>
                <w:bCs/>
                <w:sz w:val="24"/>
                <w:lang w:val="en-US"/>
              </w:rPr>
              <w:t xml:space="preserve"> </w:t>
            </w:r>
            <w:r w:rsidR="007654E2" w:rsidRPr="007654E2">
              <w:rPr>
                <w:b/>
                <w:bCs/>
                <w:sz w:val="24"/>
                <w:lang w:val="en-US"/>
              </w:rPr>
              <w:t>Annex 2)</w:t>
            </w:r>
            <w:r>
              <w:rPr>
                <w:sz w:val="24"/>
                <w:lang w:val="en-US"/>
              </w:rPr>
              <w:t xml:space="preserve">…whatever they decide it may be interesting to work in with students of primary education. For that, first students will have to test the applications and charge the layers of maps that interest them. Once they have selected the place and species, they will have to think about a nearby school which may be interested in using their teaching unit in the future. </w:t>
            </w:r>
          </w:p>
          <w:p w14:paraId="5E6018E9" w14:textId="5AFE80D2" w:rsidR="008F1D42" w:rsidRDefault="000A11A8" w:rsidP="004C448B">
            <w:pPr>
              <w:jc w:val="both"/>
              <w:cnfStyle w:val="000000100000" w:firstRow="0" w:lastRow="0" w:firstColumn="0" w:lastColumn="0" w:oddVBand="0" w:evenVBand="0" w:oddHBand="1" w:evenHBand="0" w:firstRowFirstColumn="0" w:firstRowLastColumn="0" w:lastRowFirstColumn="0" w:lastRowLastColumn="0"/>
              <w:rPr>
                <w:sz w:val="24"/>
                <w:lang w:val="en-US"/>
              </w:rPr>
            </w:pPr>
            <w:r w:rsidRPr="000A11A8">
              <w:rPr>
                <w:sz w:val="24"/>
                <w:lang w:val="en-US"/>
              </w:rPr>
              <w:t xml:space="preserve">From this practice it is necessary to bring a computer to class so that the students work on their </w:t>
            </w:r>
            <w:r w:rsidR="00ED25C6">
              <w:rPr>
                <w:sz w:val="24"/>
                <w:lang w:val="en-US"/>
              </w:rPr>
              <w:t>teaching unit</w:t>
            </w:r>
            <w:r w:rsidRPr="000A11A8">
              <w:rPr>
                <w:sz w:val="24"/>
                <w:lang w:val="en-US"/>
              </w:rPr>
              <w:t xml:space="preserve">, using the </w:t>
            </w:r>
            <w:proofErr w:type="spellStart"/>
            <w:r w:rsidRPr="000A11A8">
              <w:rPr>
                <w:sz w:val="24"/>
                <w:lang w:val="en-US"/>
              </w:rPr>
              <w:t>Cmap</w:t>
            </w:r>
            <w:proofErr w:type="spellEnd"/>
            <w:r w:rsidRPr="000A11A8">
              <w:rPr>
                <w:sz w:val="24"/>
                <w:lang w:val="en-US"/>
              </w:rPr>
              <w:t xml:space="preserve"> Tools software.</w:t>
            </w:r>
            <w:r w:rsidR="00ED25C6">
              <w:rPr>
                <w:sz w:val="24"/>
                <w:lang w:val="en-US"/>
              </w:rPr>
              <w:t xml:space="preserve"> I have created a folder called TNS 202</w:t>
            </w:r>
            <w:r w:rsidR="000C4B1A">
              <w:rPr>
                <w:sz w:val="24"/>
                <w:lang w:val="en-US"/>
              </w:rPr>
              <w:t>5</w:t>
            </w:r>
            <w:r w:rsidR="00ED25C6">
              <w:rPr>
                <w:sz w:val="24"/>
                <w:lang w:val="en-US"/>
              </w:rPr>
              <w:t xml:space="preserve"> which contains 10 folders, one for each group. The user and password for TNS 202</w:t>
            </w:r>
            <w:r w:rsidR="000C4B1A">
              <w:rPr>
                <w:sz w:val="24"/>
                <w:lang w:val="en-US"/>
              </w:rPr>
              <w:t>5</w:t>
            </w:r>
            <w:r w:rsidR="00ED25C6">
              <w:rPr>
                <w:sz w:val="24"/>
                <w:lang w:val="en-US"/>
              </w:rPr>
              <w:t xml:space="preserve"> is tns202</w:t>
            </w:r>
            <w:r w:rsidR="000C4B1A">
              <w:rPr>
                <w:sz w:val="24"/>
                <w:lang w:val="en-US"/>
              </w:rPr>
              <w:t>5</w:t>
            </w:r>
            <w:r w:rsidR="00ED25C6">
              <w:rPr>
                <w:sz w:val="24"/>
                <w:lang w:val="en-US"/>
              </w:rPr>
              <w:t xml:space="preserve">. For the specific folders of each group, I will send a message with their particular user and password. </w:t>
            </w:r>
          </w:p>
          <w:p w14:paraId="6C7A1186" w14:textId="60502738" w:rsidR="00722C09" w:rsidRDefault="00FD16DB" w:rsidP="004C448B">
            <w:pPr>
              <w:jc w:val="both"/>
              <w:cnfStyle w:val="000000100000" w:firstRow="0" w:lastRow="0" w:firstColumn="0" w:lastColumn="0" w:oddVBand="0" w:evenVBand="0" w:oddHBand="1" w:evenHBand="0" w:firstRowFirstColumn="0" w:firstRowLastColumn="0" w:lastRowFirstColumn="0" w:lastRowLastColumn="0"/>
              <w:rPr>
                <w:b/>
                <w:bCs/>
                <w:sz w:val="24"/>
                <w:lang w:val="en-US"/>
              </w:rPr>
            </w:pPr>
            <w:r w:rsidRPr="00FD16DB">
              <w:rPr>
                <w:b/>
                <w:bCs/>
                <w:sz w:val="24"/>
                <w:lang w:val="en-US"/>
              </w:rPr>
              <w:t>The folders are inside “</w:t>
            </w:r>
            <w:proofErr w:type="spellStart"/>
            <w:r w:rsidRPr="00FD16DB">
              <w:rPr>
                <w:b/>
                <w:bCs/>
                <w:sz w:val="24"/>
                <w:lang w:val="en-US"/>
              </w:rPr>
              <w:t>Cmaps</w:t>
            </w:r>
            <w:proofErr w:type="spellEnd"/>
            <w:r w:rsidRPr="00FD16DB">
              <w:rPr>
                <w:b/>
                <w:bCs/>
                <w:sz w:val="24"/>
                <w:lang w:val="en-US"/>
              </w:rPr>
              <w:t xml:space="preserve"> </w:t>
            </w:r>
            <w:proofErr w:type="spellStart"/>
            <w:r w:rsidRPr="00FD16DB">
              <w:rPr>
                <w:b/>
                <w:bCs/>
                <w:sz w:val="24"/>
                <w:lang w:val="en-US"/>
              </w:rPr>
              <w:t>en</w:t>
            </w:r>
            <w:proofErr w:type="spellEnd"/>
            <w:r w:rsidRPr="00FD16DB">
              <w:rPr>
                <w:b/>
                <w:bCs/>
                <w:sz w:val="24"/>
                <w:lang w:val="en-US"/>
              </w:rPr>
              <w:t xml:space="preserve"> sitios”, and you can click “cmap.unavarra.es”</w:t>
            </w:r>
            <w:r w:rsidR="00324CB9">
              <w:rPr>
                <w:b/>
                <w:bCs/>
                <w:sz w:val="24"/>
                <w:lang w:val="en-US"/>
              </w:rPr>
              <w:t xml:space="preserve"> in “</w:t>
            </w:r>
            <w:proofErr w:type="spellStart"/>
            <w:r w:rsidR="00324CB9">
              <w:rPr>
                <w:b/>
                <w:bCs/>
                <w:sz w:val="24"/>
                <w:lang w:val="en-US"/>
              </w:rPr>
              <w:t>Agregar</w:t>
            </w:r>
            <w:proofErr w:type="spellEnd"/>
            <w:r w:rsidR="00324CB9">
              <w:rPr>
                <w:b/>
                <w:bCs/>
                <w:sz w:val="24"/>
                <w:lang w:val="en-US"/>
              </w:rPr>
              <w:t xml:space="preserve"> sitios”</w:t>
            </w:r>
            <w:r w:rsidRPr="00FD16DB">
              <w:rPr>
                <w:b/>
                <w:bCs/>
                <w:sz w:val="24"/>
                <w:lang w:val="en-US"/>
              </w:rPr>
              <w:t>; then the folder corresponding to the Public University of Navarra will be available. Inside you will have to click in “TNS students”</w:t>
            </w:r>
            <w:r w:rsidR="007B489A">
              <w:rPr>
                <w:b/>
                <w:bCs/>
                <w:sz w:val="24"/>
                <w:lang w:val="en-US"/>
              </w:rPr>
              <w:t xml:space="preserve"> (user and password: </w:t>
            </w:r>
            <w:proofErr w:type="spellStart"/>
            <w:r w:rsidR="007B489A">
              <w:rPr>
                <w:b/>
                <w:bCs/>
                <w:sz w:val="24"/>
                <w:lang w:val="en-US"/>
              </w:rPr>
              <w:t>tnsstudents</w:t>
            </w:r>
            <w:proofErr w:type="spellEnd"/>
            <w:r w:rsidR="007B489A">
              <w:rPr>
                <w:b/>
                <w:bCs/>
                <w:sz w:val="24"/>
                <w:lang w:val="en-US"/>
              </w:rPr>
              <w:t>)</w:t>
            </w:r>
            <w:r w:rsidRPr="00FD16DB">
              <w:rPr>
                <w:b/>
                <w:bCs/>
                <w:sz w:val="24"/>
                <w:lang w:val="en-US"/>
              </w:rPr>
              <w:t>, and inside “TNS 202</w:t>
            </w:r>
            <w:r w:rsidR="008F07CA">
              <w:rPr>
                <w:b/>
                <w:bCs/>
                <w:sz w:val="24"/>
                <w:lang w:val="en-US"/>
              </w:rPr>
              <w:t>5</w:t>
            </w:r>
            <w:r w:rsidRPr="00FD16DB">
              <w:rPr>
                <w:b/>
                <w:bCs/>
                <w:sz w:val="24"/>
                <w:lang w:val="en-US"/>
              </w:rPr>
              <w:t>”</w:t>
            </w:r>
            <w:r w:rsidR="007B489A">
              <w:rPr>
                <w:b/>
                <w:bCs/>
                <w:sz w:val="24"/>
                <w:lang w:val="en-US"/>
              </w:rPr>
              <w:t xml:space="preserve"> (user and password:</w:t>
            </w:r>
            <w:r w:rsidR="008E1667">
              <w:rPr>
                <w:b/>
                <w:bCs/>
                <w:sz w:val="24"/>
                <w:lang w:val="en-US"/>
              </w:rPr>
              <w:t xml:space="preserve"> </w:t>
            </w:r>
            <w:r w:rsidR="007B489A">
              <w:rPr>
                <w:b/>
                <w:bCs/>
                <w:sz w:val="24"/>
                <w:lang w:val="en-US"/>
              </w:rPr>
              <w:t>tns202</w:t>
            </w:r>
            <w:r w:rsidR="008F07CA">
              <w:rPr>
                <w:b/>
                <w:bCs/>
                <w:sz w:val="24"/>
                <w:lang w:val="en-US"/>
              </w:rPr>
              <w:t>5</w:t>
            </w:r>
            <w:r w:rsidR="007B489A">
              <w:rPr>
                <w:b/>
                <w:bCs/>
                <w:sz w:val="24"/>
                <w:lang w:val="en-US"/>
              </w:rPr>
              <w:t>)</w:t>
            </w:r>
            <w:r w:rsidRPr="00FD16DB">
              <w:rPr>
                <w:b/>
                <w:bCs/>
                <w:sz w:val="24"/>
                <w:lang w:val="en-US"/>
              </w:rPr>
              <w:t>. You will see the different folders of each group which have different password</w:t>
            </w:r>
            <w:r w:rsidR="00324CB9">
              <w:rPr>
                <w:b/>
                <w:bCs/>
                <w:sz w:val="24"/>
                <w:lang w:val="en-US"/>
              </w:rPr>
              <w:t xml:space="preserve">s </w:t>
            </w:r>
            <w:r w:rsidRPr="00FD16DB">
              <w:rPr>
                <w:b/>
                <w:bCs/>
                <w:sz w:val="24"/>
                <w:lang w:val="en-US"/>
              </w:rPr>
              <w:t xml:space="preserve">and you can start designing your concept maps inside your folder. </w:t>
            </w:r>
            <w:r w:rsidR="00324CB9">
              <w:rPr>
                <w:b/>
                <w:bCs/>
                <w:sz w:val="24"/>
                <w:lang w:val="en-US"/>
              </w:rPr>
              <w:t>For keeping it inside, you will have to click in “</w:t>
            </w:r>
            <w:proofErr w:type="spellStart"/>
            <w:r w:rsidR="00324CB9">
              <w:rPr>
                <w:b/>
                <w:bCs/>
                <w:sz w:val="24"/>
                <w:lang w:val="en-US"/>
              </w:rPr>
              <w:t>Guardar</w:t>
            </w:r>
            <w:proofErr w:type="spellEnd"/>
            <w:r w:rsidR="00324CB9">
              <w:rPr>
                <w:b/>
                <w:bCs/>
                <w:sz w:val="24"/>
                <w:lang w:val="en-US"/>
              </w:rPr>
              <w:t xml:space="preserve"> </w:t>
            </w:r>
            <w:proofErr w:type="spellStart"/>
            <w:r w:rsidR="00324CB9">
              <w:rPr>
                <w:b/>
                <w:bCs/>
                <w:sz w:val="24"/>
                <w:lang w:val="en-US"/>
              </w:rPr>
              <w:t>como</w:t>
            </w:r>
            <w:proofErr w:type="spellEnd"/>
            <w:r w:rsidR="00324CB9">
              <w:rPr>
                <w:b/>
                <w:bCs/>
                <w:sz w:val="24"/>
                <w:lang w:val="en-US"/>
              </w:rPr>
              <w:t>” and then select “</w:t>
            </w:r>
            <w:proofErr w:type="spellStart"/>
            <w:r w:rsidR="00324CB9">
              <w:rPr>
                <w:b/>
                <w:bCs/>
                <w:sz w:val="24"/>
                <w:lang w:val="en-US"/>
              </w:rPr>
              <w:t>Cmaps</w:t>
            </w:r>
            <w:proofErr w:type="spellEnd"/>
            <w:r w:rsidR="00324CB9">
              <w:rPr>
                <w:b/>
                <w:bCs/>
                <w:sz w:val="24"/>
                <w:lang w:val="en-US"/>
              </w:rPr>
              <w:t xml:space="preserve"> </w:t>
            </w:r>
            <w:proofErr w:type="spellStart"/>
            <w:r w:rsidR="00324CB9">
              <w:rPr>
                <w:b/>
                <w:bCs/>
                <w:sz w:val="24"/>
                <w:lang w:val="en-US"/>
              </w:rPr>
              <w:t>en</w:t>
            </w:r>
            <w:proofErr w:type="spellEnd"/>
            <w:r w:rsidR="00324CB9">
              <w:rPr>
                <w:b/>
                <w:bCs/>
                <w:sz w:val="24"/>
                <w:lang w:val="en-US"/>
              </w:rPr>
              <w:t xml:space="preserve"> Sitios”, the server of “Universidad Pública de Navarra” and “TNS Students” and “TNS 202</w:t>
            </w:r>
            <w:r w:rsidR="00332328">
              <w:rPr>
                <w:b/>
                <w:bCs/>
                <w:sz w:val="24"/>
                <w:lang w:val="en-US"/>
              </w:rPr>
              <w:t>5</w:t>
            </w:r>
            <w:r w:rsidR="00324CB9">
              <w:rPr>
                <w:b/>
                <w:bCs/>
                <w:sz w:val="24"/>
                <w:lang w:val="en-US"/>
              </w:rPr>
              <w:t>” and your specific folder, as for example “GROUP1_202</w:t>
            </w:r>
            <w:r w:rsidR="00332328">
              <w:rPr>
                <w:b/>
                <w:bCs/>
                <w:sz w:val="24"/>
                <w:lang w:val="en-US"/>
              </w:rPr>
              <w:t>5</w:t>
            </w:r>
            <w:r w:rsidR="00324CB9">
              <w:rPr>
                <w:b/>
                <w:bCs/>
                <w:sz w:val="24"/>
                <w:lang w:val="en-US"/>
              </w:rPr>
              <w:t xml:space="preserve">”, and so on. </w:t>
            </w:r>
            <w:r w:rsidR="00E57EEB">
              <w:rPr>
                <w:b/>
                <w:bCs/>
                <w:sz w:val="24"/>
                <w:lang w:val="en-US"/>
              </w:rPr>
              <w:t>The teacher will provide the specific passwords to each of the groups.</w:t>
            </w:r>
          </w:p>
          <w:p w14:paraId="7416E03B" w14:textId="7DD5C073" w:rsidR="007B489A" w:rsidRDefault="007B489A" w:rsidP="004C448B">
            <w:pPr>
              <w:jc w:val="both"/>
              <w:cnfStyle w:val="000000100000" w:firstRow="0" w:lastRow="0" w:firstColumn="0" w:lastColumn="0" w:oddVBand="0" w:evenVBand="0" w:oddHBand="1" w:evenHBand="0" w:firstRowFirstColumn="0" w:firstRowLastColumn="0" w:lastRowFirstColumn="0" w:lastRowLastColumn="0"/>
              <w:rPr>
                <w:b/>
                <w:bCs/>
                <w:sz w:val="24"/>
                <w:lang w:val="en-US"/>
              </w:rPr>
            </w:pPr>
            <w:r>
              <w:rPr>
                <w:b/>
                <w:bCs/>
                <w:sz w:val="24"/>
                <w:lang w:val="en-US"/>
              </w:rPr>
              <w:t>Below you can see the folder TNS students and TNS 202</w:t>
            </w:r>
            <w:r w:rsidR="00332328">
              <w:rPr>
                <w:b/>
                <w:bCs/>
                <w:sz w:val="24"/>
                <w:lang w:val="en-US"/>
              </w:rPr>
              <w:t>5</w:t>
            </w:r>
            <w:r>
              <w:rPr>
                <w:b/>
                <w:bCs/>
                <w:sz w:val="24"/>
                <w:lang w:val="en-US"/>
              </w:rPr>
              <w:t xml:space="preserve">. </w:t>
            </w:r>
          </w:p>
          <w:p w14:paraId="6EB9BDC8" w14:textId="039194CB" w:rsidR="00687A06" w:rsidRDefault="007B489A" w:rsidP="004C448B">
            <w:pPr>
              <w:jc w:val="both"/>
              <w:cnfStyle w:val="000000100000" w:firstRow="0" w:lastRow="0" w:firstColumn="0" w:lastColumn="0" w:oddVBand="0" w:evenVBand="0" w:oddHBand="1" w:evenHBand="0" w:firstRowFirstColumn="0" w:firstRowLastColumn="0" w:lastRowFirstColumn="0" w:lastRowLastColumn="0"/>
              <w:rPr>
                <w:b/>
                <w:bCs/>
                <w:sz w:val="24"/>
                <w:lang w:val="en-US"/>
              </w:rPr>
            </w:pPr>
            <w:r>
              <w:rPr>
                <w:noProof/>
              </w:rPr>
              <w:lastRenderedPageBreak/>
              <mc:AlternateContent>
                <mc:Choice Requires="wps">
                  <w:drawing>
                    <wp:anchor distT="0" distB="0" distL="114300" distR="114300" simplePos="0" relativeHeight="251659264" behindDoc="0" locked="0" layoutInCell="1" allowOverlap="1" wp14:anchorId="75B8F96D" wp14:editId="3C57F184">
                      <wp:simplePos x="0" y="0"/>
                      <wp:positionH relativeFrom="column">
                        <wp:posOffset>795655</wp:posOffset>
                      </wp:positionH>
                      <wp:positionV relativeFrom="paragraph">
                        <wp:posOffset>3592830</wp:posOffset>
                      </wp:positionV>
                      <wp:extent cx="1066800" cy="1466850"/>
                      <wp:effectExtent l="0" t="0" r="19050" b="19050"/>
                      <wp:wrapNone/>
                      <wp:docPr id="10" name="Elipse 10"/>
                      <wp:cNvGraphicFramePr/>
                      <a:graphic xmlns:a="http://schemas.openxmlformats.org/drawingml/2006/main">
                        <a:graphicData uri="http://schemas.microsoft.com/office/word/2010/wordprocessingShape">
                          <wps:wsp>
                            <wps:cNvSpPr/>
                            <wps:spPr>
                              <a:xfrm>
                                <a:off x="0" y="0"/>
                                <a:ext cx="1066800" cy="146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529AC5B9" id="Elipse 10" o:spid="_x0000_s1026" style="position:absolute;margin-left:62.65pt;margin-top:282.9pt;width:84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" filled="f" strokecolor="red" strokeweight="1pt">
                      <v:stroke joinstyle="miter"/>
                    </v:oval>
                  </w:pict>
                </mc:Fallback>
              </mc:AlternateContent>
            </w:r>
            <w:r w:rsidR="0020767F">
              <w:rPr>
                <w:noProof/>
              </w:rPr>
              <w:drawing>
                <wp:inline distT="0" distB="0" distL="0" distR="0" wp14:anchorId="0305D6DD" wp14:editId="42F8D957">
                  <wp:extent cx="5028994" cy="6981825"/>
                  <wp:effectExtent l="0" t="0" r="635" b="0"/>
                  <wp:docPr id="1850097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97011" name=""/>
                          <pic:cNvPicPr/>
                        </pic:nvPicPr>
                        <pic:blipFill rotWithShape="1">
                          <a:blip r:embed="rId22"/>
                          <a:srcRect r="80960" b="6026"/>
                          <a:stretch/>
                        </pic:blipFill>
                        <pic:spPr bwMode="auto">
                          <a:xfrm>
                            <a:off x="0" y="0"/>
                            <a:ext cx="5066751" cy="7034244"/>
                          </a:xfrm>
                          <a:prstGeom prst="rect">
                            <a:avLst/>
                          </a:prstGeom>
                          <a:ln>
                            <a:noFill/>
                          </a:ln>
                          <a:extLst>
                            <a:ext uri="{53640926-AAD7-44D8-BBD7-CCE9431645EC}">
                              <a14:shadowObscured xmlns:a14="http://schemas.microsoft.com/office/drawing/2010/main"/>
                            </a:ext>
                          </a:extLst>
                        </pic:spPr>
                      </pic:pic>
                    </a:graphicData>
                  </a:graphic>
                </wp:inline>
              </w:drawing>
            </w:r>
          </w:p>
          <w:p w14:paraId="1D494295" w14:textId="7E60AE0F" w:rsidR="00324CB9" w:rsidRDefault="00181D0D" w:rsidP="004C448B">
            <w:pPr>
              <w:jc w:val="both"/>
              <w:cnfStyle w:val="000000100000" w:firstRow="0" w:lastRow="0" w:firstColumn="0" w:lastColumn="0" w:oddVBand="0" w:evenVBand="0" w:oddHBand="1" w:evenHBand="0" w:firstRowFirstColumn="0" w:firstRowLastColumn="0" w:lastRowFirstColumn="0" w:lastRowLastColumn="0"/>
              <w:rPr>
                <w:b/>
                <w:bCs/>
                <w:sz w:val="24"/>
                <w:lang w:val="en-US"/>
              </w:rPr>
            </w:pPr>
            <w:r>
              <w:rPr>
                <w:b/>
                <w:bCs/>
                <w:sz w:val="24"/>
                <w:lang w:val="en-US"/>
              </w:rPr>
              <w:t xml:space="preserve"> </w:t>
            </w:r>
            <w:r w:rsidR="00324CB9">
              <w:rPr>
                <w:b/>
                <w:bCs/>
                <w:sz w:val="24"/>
                <w:lang w:val="en-US"/>
              </w:rPr>
              <w:t>My</w:t>
            </w:r>
            <w:r w:rsidR="00324CB9" w:rsidRPr="00FD16DB">
              <w:rPr>
                <w:b/>
                <w:bCs/>
                <w:sz w:val="24"/>
                <w:lang w:val="en-US"/>
              </w:rPr>
              <w:t xml:space="preserve"> advice is that you </w:t>
            </w:r>
            <w:r w:rsidR="00324CB9">
              <w:rPr>
                <w:b/>
                <w:bCs/>
                <w:sz w:val="24"/>
                <w:lang w:val="en-US"/>
              </w:rPr>
              <w:t xml:space="preserve">check the project schedule for getting to know how to structure the remaining work throughout the sessions left. </w:t>
            </w:r>
            <w:r w:rsidR="00767B9F">
              <w:rPr>
                <w:b/>
                <w:bCs/>
                <w:sz w:val="24"/>
                <w:lang w:val="en-US"/>
              </w:rPr>
              <w:t>First, you would have to</w:t>
            </w:r>
            <w:r w:rsidR="00324CB9">
              <w:rPr>
                <w:b/>
                <w:bCs/>
                <w:sz w:val="24"/>
                <w:lang w:val="en-US"/>
              </w:rPr>
              <w:t xml:space="preserve"> decide the region and protected species to work about and </w:t>
            </w:r>
            <w:r w:rsidR="00767B9F">
              <w:rPr>
                <w:b/>
                <w:bCs/>
                <w:sz w:val="24"/>
                <w:lang w:val="en-US"/>
              </w:rPr>
              <w:t>then, you</w:t>
            </w:r>
            <w:r w:rsidR="00324CB9">
              <w:rPr>
                <w:b/>
                <w:bCs/>
                <w:sz w:val="24"/>
                <w:lang w:val="en-US"/>
              </w:rPr>
              <w:t xml:space="preserve"> could start using </w:t>
            </w:r>
            <w:proofErr w:type="spellStart"/>
            <w:r w:rsidR="00324CB9">
              <w:rPr>
                <w:b/>
                <w:bCs/>
                <w:sz w:val="24"/>
                <w:lang w:val="en-US"/>
              </w:rPr>
              <w:t>Cmap</w:t>
            </w:r>
            <w:proofErr w:type="spellEnd"/>
            <w:r w:rsidR="00324CB9">
              <w:rPr>
                <w:b/>
                <w:bCs/>
                <w:sz w:val="24"/>
                <w:lang w:val="en-US"/>
              </w:rPr>
              <w:t xml:space="preserve"> Tools. Remember you can add any resource into a specific concept of the map</w:t>
            </w:r>
            <w:r w:rsidR="00767B9F">
              <w:rPr>
                <w:b/>
                <w:bCs/>
                <w:sz w:val="24"/>
                <w:lang w:val="en-US"/>
              </w:rPr>
              <w:t>, even another concept map</w:t>
            </w:r>
            <w:r w:rsidR="00324CB9">
              <w:rPr>
                <w:b/>
                <w:bCs/>
                <w:sz w:val="24"/>
                <w:lang w:val="en-US"/>
              </w:rPr>
              <w:t>.</w:t>
            </w:r>
            <w:r w:rsidR="00767B9F">
              <w:rPr>
                <w:b/>
                <w:bCs/>
                <w:sz w:val="24"/>
                <w:lang w:val="en-US"/>
              </w:rPr>
              <w:t xml:space="preserve"> This will allow you </w:t>
            </w:r>
            <w:r w:rsidR="009E6109">
              <w:rPr>
                <w:b/>
                <w:bCs/>
                <w:sz w:val="24"/>
                <w:lang w:val="en-US"/>
              </w:rPr>
              <w:t>to create</w:t>
            </w:r>
            <w:r w:rsidR="00767B9F">
              <w:rPr>
                <w:b/>
                <w:bCs/>
                <w:sz w:val="24"/>
                <w:lang w:val="en-US"/>
              </w:rPr>
              <w:t xml:space="preserve"> a knowledge model, which in this particular case, it would be the instructional </w:t>
            </w:r>
            <w:r w:rsidR="00767B9F">
              <w:rPr>
                <w:b/>
                <w:bCs/>
                <w:sz w:val="24"/>
                <w:lang w:val="en-US"/>
              </w:rPr>
              <w:lastRenderedPageBreak/>
              <w:t>module or science project.</w:t>
            </w:r>
            <w:r w:rsidR="00324CB9">
              <w:rPr>
                <w:b/>
                <w:bCs/>
                <w:sz w:val="24"/>
                <w:lang w:val="en-US"/>
              </w:rPr>
              <w:t xml:space="preserve"> The resources can be videos, </w:t>
            </w:r>
            <w:proofErr w:type="spellStart"/>
            <w:r w:rsidR="00324CB9">
              <w:rPr>
                <w:b/>
                <w:bCs/>
                <w:sz w:val="24"/>
                <w:lang w:val="en-US"/>
              </w:rPr>
              <w:t>powerpoints</w:t>
            </w:r>
            <w:proofErr w:type="spellEnd"/>
            <w:r w:rsidR="00324CB9">
              <w:rPr>
                <w:b/>
                <w:bCs/>
                <w:sz w:val="24"/>
                <w:lang w:val="en-US"/>
              </w:rPr>
              <w:t xml:space="preserve">, PDFs, word documents, podcasts… </w:t>
            </w:r>
          </w:p>
          <w:p w14:paraId="5E02708E" w14:textId="23BBB5A9" w:rsidR="000A00EA" w:rsidRDefault="000A00EA" w:rsidP="004C448B">
            <w:pPr>
              <w:jc w:val="both"/>
              <w:cnfStyle w:val="000000100000" w:firstRow="0" w:lastRow="0" w:firstColumn="0" w:lastColumn="0" w:oddVBand="0" w:evenVBand="0" w:oddHBand="1" w:evenHBand="0" w:firstRowFirstColumn="0" w:firstRowLastColumn="0" w:lastRowFirstColumn="0" w:lastRowLastColumn="0"/>
              <w:rPr>
                <w:b/>
                <w:bCs/>
                <w:sz w:val="24"/>
                <w:lang w:val="en-US"/>
              </w:rPr>
            </w:pPr>
            <w:r>
              <w:rPr>
                <w:b/>
                <w:bCs/>
                <w:sz w:val="24"/>
                <w:lang w:val="en-US"/>
              </w:rPr>
              <w:t>EXAMPLES FROM OTHER YEARS:</w:t>
            </w:r>
          </w:p>
          <w:p w14:paraId="7334D6C7" w14:textId="689B6B66" w:rsidR="000A00EA" w:rsidRDefault="000A00EA" w:rsidP="004C448B">
            <w:pPr>
              <w:jc w:val="both"/>
              <w:cnfStyle w:val="000000100000" w:firstRow="0" w:lastRow="0" w:firstColumn="0" w:lastColumn="0" w:oddVBand="0" w:evenVBand="0" w:oddHBand="1" w:evenHBand="0" w:firstRowFirstColumn="0" w:firstRowLastColumn="0" w:lastRowFirstColumn="0" w:lastRowLastColumn="0"/>
              <w:rPr>
                <w:b/>
                <w:bCs/>
                <w:sz w:val="24"/>
                <w:lang w:val="en-US"/>
              </w:rPr>
            </w:pPr>
            <w:hyperlink r:id="rId23" w:history="1">
              <w:r w:rsidRPr="00FC5F07">
                <w:rPr>
                  <w:rStyle w:val="Hipervnculo"/>
                  <w:b/>
                  <w:bCs/>
                  <w:sz w:val="24"/>
                  <w:lang w:val="en-US"/>
                </w:rPr>
                <w:t>http://130.206.160.21/rid=1VTP49PSY-NYXBP9-1V5/BIOSPHERE%20RESERVES.cmap</w:t>
              </w:r>
            </w:hyperlink>
            <w:r>
              <w:rPr>
                <w:b/>
                <w:bCs/>
                <w:sz w:val="24"/>
                <w:lang w:val="en-US"/>
              </w:rPr>
              <w:t xml:space="preserve"> </w:t>
            </w:r>
          </w:p>
          <w:p w14:paraId="1CA059DD" w14:textId="77777777" w:rsidR="003B5F71" w:rsidRPr="00324CB9" w:rsidRDefault="003B5F71" w:rsidP="004C448B">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324CB9">
              <w:rPr>
                <w:sz w:val="20"/>
                <w:szCs w:val="20"/>
                <w:lang w:val="en-US"/>
              </w:rPr>
              <w:t>*A permission form will be offered to students if they want their work to be used by other teachers in practice, so that this didactic material can be part of “The School in the Cloud”. They will have to sign this form if they agree.</w:t>
            </w:r>
          </w:p>
          <w:p w14:paraId="20DB6AE3" w14:textId="77777777" w:rsidR="003B5F71" w:rsidRPr="00FD16DB" w:rsidRDefault="003B5F71" w:rsidP="004C448B">
            <w:pPr>
              <w:jc w:val="both"/>
              <w:cnfStyle w:val="000000100000" w:firstRow="0" w:lastRow="0" w:firstColumn="0" w:lastColumn="0" w:oddVBand="0" w:evenVBand="0" w:oddHBand="1" w:evenHBand="0" w:firstRowFirstColumn="0" w:firstRowLastColumn="0" w:lastRowFirstColumn="0" w:lastRowLastColumn="0"/>
              <w:rPr>
                <w:b/>
                <w:bCs/>
                <w:sz w:val="24"/>
                <w:lang w:val="en-US"/>
              </w:rPr>
            </w:pPr>
          </w:p>
          <w:p w14:paraId="26E84388" w14:textId="77777777" w:rsidR="000A11A8" w:rsidRPr="000A11A8" w:rsidRDefault="000A11A8" w:rsidP="004C448B">
            <w:pPr>
              <w:jc w:val="both"/>
              <w:cnfStyle w:val="000000100000" w:firstRow="0" w:lastRow="0" w:firstColumn="0" w:lastColumn="0" w:oddVBand="0" w:evenVBand="0" w:oddHBand="1" w:evenHBand="0" w:firstRowFirstColumn="0" w:firstRowLastColumn="0" w:lastRowFirstColumn="0" w:lastRowLastColumn="0"/>
              <w:rPr>
                <w:sz w:val="24"/>
                <w:lang w:val="en-US"/>
              </w:rPr>
            </w:pPr>
          </w:p>
        </w:tc>
      </w:tr>
      <w:tr w:rsidR="008F1D42" w:rsidRPr="00087512" w14:paraId="1F89A709" w14:textId="77777777" w:rsidTr="004C7361">
        <w:trPr>
          <w:cnfStyle w:val="000000010000" w:firstRow="0" w:lastRow="0" w:firstColumn="0" w:lastColumn="0" w:oddVBand="0" w:evenVBand="0" w:oddHBand="0" w:evenHBand="1"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496" w:type="dxa"/>
            <w:hideMark/>
          </w:tcPr>
          <w:p w14:paraId="62E1A48E" w14:textId="77777777" w:rsidR="008F1D42" w:rsidRPr="00087512" w:rsidRDefault="000A11A8" w:rsidP="000A11A8">
            <w:pPr>
              <w:jc w:val="center"/>
              <w:rPr>
                <w:sz w:val="24"/>
              </w:rPr>
            </w:pPr>
            <w:r>
              <w:rPr>
                <w:sz w:val="24"/>
              </w:rPr>
              <w:lastRenderedPageBreak/>
              <w:t>SPACE</w:t>
            </w:r>
          </w:p>
        </w:tc>
        <w:tc>
          <w:tcPr>
            <w:tcW w:w="8094" w:type="dxa"/>
            <w:hideMark/>
          </w:tcPr>
          <w:p w14:paraId="0572C8AF" w14:textId="77777777" w:rsidR="008F1D42" w:rsidRPr="00087512" w:rsidRDefault="000A11A8" w:rsidP="004C7361">
            <w:pPr>
              <w:cnfStyle w:val="000000010000" w:firstRow="0" w:lastRow="0" w:firstColumn="0" w:lastColumn="0" w:oddVBand="0" w:evenVBand="0" w:oddHBand="0" w:evenHBand="1" w:firstRowFirstColumn="0" w:firstRowLastColumn="0" w:lastRowFirstColumn="0" w:lastRowLastColumn="0"/>
              <w:rPr>
                <w:sz w:val="24"/>
              </w:rPr>
            </w:pPr>
            <w:proofErr w:type="spellStart"/>
            <w:r>
              <w:rPr>
                <w:sz w:val="24"/>
              </w:rPr>
              <w:t>Ordinary</w:t>
            </w:r>
            <w:proofErr w:type="spellEnd"/>
            <w:r>
              <w:rPr>
                <w:sz w:val="24"/>
              </w:rPr>
              <w:t xml:space="preserve"> </w:t>
            </w:r>
            <w:proofErr w:type="spellStart"/>
            <w:r>
              <w:rPr>
                <w:sz w:val="24"/>
              </w:rPr>
              <w:t>classroom</w:t>
            </w:r>
            <w:proofErr w:type="spellEnd"/>
          </w:p>
        </w:tc>
      </w:tr>
      <w:tr w:rsidR="008F1D42" w:rsidRPr="006B694D" w14:paraId="7D917D97" w14:textId="77777777" w:rsidTr="004C736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96" w:type="dxa"/>
            <w:hideMark/>
          </w:tcPr>
          <w:p w14:paraId="7ED9C65A" w14:textId="77777777" w:rsidR="008F1D42" w:rsidRPr="00087512" w:rsidRDefault="008F1D42" w:rsidP="000A11A8">
            <w:pPr>
              <w:jc w:val="center"/>
              <w:rPr>
                <w:sz w:val="24"/>
              </w:rPr>
            </w:pPr>
            <w:r w:rsidRPr="00087512">
              <w:rPr>
                <w:sz w:val="24"/>
              </w:rPr>
              <w:t>TI</w:t>
            </w:r>
            <w:r w:rsidR="000A11A8">
              <w:rPr>
                <w:sz w:val="24"/>
              </w:rPr>
              <w:t>ME</w:t>
            </w:r>
          </w:p>
        </w:tc>
        <w:tc>
          <w:tcPr>
            <w:tcW w:w="8094" w:type="dxa"/>
            <w:hideMark/>
          </w:tcPr>
          <w:p w14:paraId="039B72D8" w14:textId="7C771A30" w:rsidR="008F1D42" w:rsidRPr="000A11A8" w:rsidRDefault="00767B9F" w:rsidP="00C57CDC">
            <w:pPr>
              <w:cnfStyle w:val="000000100000" w:firstRow="0" w:lastRow="0" w:firstColumn="0" w:lastColumn="0" w:oddVBand="0" w:evenVBand="0" w:oddHBand="1" w:evenHBand="0" w:firstRowFirstColumn="0" w:firstRowLastColumn="0" w:lastRowFirstColumn="0" w:lastRowLastColumn="0"/>
              <w:rPr>
                <w:sz w:val="24"/>
                <w:lang w:val="en-US"/>
              </w:rPr>
            </w:pPr>
            <w:r>
              <w:rPr>
                <w:sz w:val="24"/>
                <w:lang w:val="en-US"/>
              </w:rPr>
              <w:t>P</w:t>
            </w:r>
            <w:r w:rsidR="000A11A8" w:rsidRPr="000A11A8">
              <w:rPr>
                <w:sz w:val="24"/>
                <w:lang w:val="en-US"/>
              </w:rPr>
              <w:t>ractical lesson</w:t>
            </w:r>
            <w:r>
              <w:rPr>
                <w:sz w:val="24"/>
                <w:lang w:val="en-US"/>
              </w:rPr>
              <w:t>s</w:t>
            </w:r>
            <w:r w:rsidR="000A11A8" w:rsidRPr="000A11A8">
              <w:rPr>
                <w:sz w:val="24"/>
                <w:lang w:val="en-US"/>
              </w:rPr>
              <w:t xml:space="preserve"> in </w:t>
            </w:r>
            <w:r>
              <w:rPr>
                <w:sz w:val="24"/>
                <w:lang w:val="en-US"/>
              </w:rPr>
              <w:t>medium and large</w:t>
            </w:r>
            <w:r w:rsidR="00C57CDC">
              <w:rPr>
                <w:sz w:val="24"/>
                <w:lang w:val="en-US"/>
              </w:rPr>
              <w:t xml:space="preserve"> groups</w:t>
            </w:r>
            <w:r w:rsidR="000A11A8" w:rsidRPr="000A11A8">
              <w:rPr>
                <w:sz w:val="24"/>
                <w:lang w:val="en-US"/>
              </w:rPr>
              <w:t xml:space="preserve"> during several sessions of the subject </w:t>
            </w:r>
            <w:r w:rsidR="000A11A8">
              <w:rPr>
                <w:sz w:val="24"/>
                <w:lang w:val="en-US"/>
              </w:rPr>
              <w:t xml:space="preserve">TNS  </w:t>
            </w:r>
          </w:p>
        </w:tc>
      </w:tr>
      <w:tr w:rsidR="008F1D42" w:rsidRPr="006B694D" w14:paraId="77B1BE92" w14:textId="77777777" w:rsidTr="004C7361">
        <w:trPr>
          <w:cnfStyle w:val="000000010000" w:firstRow="0" w:lastRow="0" w:firstColumn="0" w:lastColumn="0" w:oddVBand="0" w:evenVBand="0" w:oddHBand="0" w:evenHBand="1"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2496" w:type="dxa"/>
            <w:hideMark/>
          </w:tcPr>
          <w:p w14:paraId="518C01BD" w14:textId="77777777" w:rsidR="008F1D42" w:rsidRPr="00087512" w:rsidRDefault="000A11A8" w:rsidP="004C7361">
            <w:pPr>
              <w:jc w:val="center"/>
              <w:rPr>
                <w:sz w:val="24"/>
              </w:rPr>
            </w:pPr>
            <w:r>
              <w:rPr>
                <w:sz w:val="24"/>
              </w:rPr>
              <w:t>RESOURCES</w:t>
            </w:r>
            <w:r w:rsidR="008F1D42" w:rsidRPr="00087512">
              <w:rPr>
                <w:sz w:val="24"/>
              </w:rPr>
              <w:t>:</w:t>
            </w:r>
          </w:p>
          <w:p w14:paraId="032BA17B" w14:textId="77777777" w:rsidR="008F1D42" w:rsidRPr="00087512" w:rsidRDefault="000A11A8" w:rsidP="004C7361">
            <w:pPr>
              <w:jc w:val="center"/>
              <w:rPr>
                <w:sz w:val="24"/>
              </w:rPr>
            </w:pPr>
            <w:r>
              <w:rPr>
                <w:sz w:val="24"/>
              </w:rPr>
              <w:t>-HUMAN</w:t>
            </w:r>
          </w:p>
          <w:p w14:paraId="3BDE9BCA" w14:textId="77777777" w:rsidR="008F1D42" w:rsidRPr="00087512" w:rsidRDefault="000A11A8" w:rsidP="004C7361">
            <w:pPr>
              <w:jc w:val="center"/>
              <w:rPr>
                <w:sz w:val="24"/>
              </w:rPr>
            </w:pPr>
            <w:r>
              <w:rPr>
                <w:sz w:val="24"/>
              </w:rPr>
              <w:t>-MATERIAL</w:t>
            </w:r>
            <w:r w:rsidR="008F1D42" w:rsidRPr="00087512">
              <w:rPr>
                <w:sz w:val="24"/>
              </w:rPr>
              <w:t>S</w:t>
            </w:r>
          </w:p>
        </w:tc>
        <w:tc>
          <w:tcPr>
            <w:tcW w:w="8094" w:type="dxa"/>
            <w:hideMark/>
          </w:tcPr>
          <w:p w14:paraId="660B5F63" w14:textId="325F7FEF" w:rsidR="000A11A8" w:rsidRPr="000A11A8" w:rsidRDefault="000A11A8" w:rsidP="000A11A8">
            <w:pPr>
              <w:cnfStyle w:val="000000010000" w:firstRow="0" w:lastRow="0" w:firstColumn="0" w:lastColumn="0" w:oddVBand="0" w:evenVBand="0" w:oddHBand="0" w:evenHBand="1" w:firstRowFirstColumn="0" w:firstRowLastColumn="0" w:lastRowFirstColumn="0" w:lastRowLastColumn="0"/>
              <w:rPr>
                <w:sz w:val="24"/>
                <w:lang w:val="en-US"/>
              </w:rPr>
            </w:pPr>
            <w:r w:rsidRPr="000A11A8">
              <w:rPr>
                <w:sz w:val="24"/>
                <w:lang w:val="en-US"/>
              </w:rPr>
              <w:t>- Teacher and practice groups (</w:t>
            </w:r>
            <w:r w:rsidR="00767B9F">
              <w:rPr>
                <w:sz w:val="24"/>
                <w:lang w:val="en-US"/>
              </w:rPr>
              <w:t>10</w:t>
            </w:r>
            <w:r w:rsidRPr="000A11A8">
              <w:rPr>
                <w:sz w:val="24"/>
                <w:lang w:val="en-US"/>
              </w:rPr>
              <w:t>).</w:t>
            </w:r>
          </w:p>
          <w:p w14:paraId="5D5742FD" w14:textId="77777777" w:rsidR="008F1D42" w:rsidRPr="000A11A8" w:rsidRDefault="000A11A8" w:rsidP="000A11A8">
            <w:pPr>
              <w:cnfStyle w:val="000000010000" w:firstRow="0" w:lastRow="0" w:firstColumn="0" w:lastColumn="0" w:oddVBand="0" w:evenVBand="0" w:oddHBand="0" w:evenHBand="1" w:firstRowFirstColumn="0" w:firstRowLastColumn="0" w:lastRowFirstColumn="0" w:lastRowLastColumn="0"/>
              <w:rPr>
                <w:sz w:val="24"/>
                <w:lang w:val="en-US"/>
              </w:rPr>
            </w:pPr>
            <w:r w:rsidRPr="000A11A8">
              <w:rPr>
                <w:sz w:val="24"/>
                <w:lang w:val="en-US"/>
              </w:rPr>
              <w:t>- paper, pen, computer, books</w:t>
            </w:r>
          </w:p>
        </w:tc>
      </w:tr>
      <w:tr w:rsidR="008F1D42" w:rsidRPr="00087512" w14:paraId="126E4287" w14:textId="77777777" w:rsidTr="004C736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96" w:type="dxa"/>
            <w:hideMark/>
          </w:tcPr>
          <w:p w14:paraId="78E8DEFF" w14:textId="77777777" w:rsidR="008F1D42" w:rsidRPr="00087512" w:rsidRDefault="000A11A8" w:rsidP="004C7361">
            <w:pPr>
              <w:jc w:val="center"/>
              <w:rPr>
                <w:sz w:val="24"/>
              </w:rPr>
            </w:pPr>
            <w:r>
              <w:rPr>
                <w:sz w:val="24"/>
              </w:rPr>
              <w:t>GROUPINGS</w:t>
            </w:r>
          </w:p>
        </w:tc>
        <w:tc>
          <w:tcPr>
            <w:tcW w:w="8094" w:type="dxa"/>
            <w:hideMark/>
          </w:tcPr>
          <w:p w14:paraId="18BFD580" w14:textId="57B61A9E" w:rsidR="008F1D42" w:rsidRPr="00087512" w:rsidRDefault="000A11A8" w:rsidP="004C7361">
            <w:pPr>
              <w:cnfStyle w:val="000000100000" w:firstRow="0" w:lastRow="0" w:firstColumn="0" w:lastColumn="0" w:oddVBand="0" w:evenVBand="0" w:oddHBand="1" w:evenHBand="0" w:firstRowFirstColumn="0" w:firstRowLastColumn="0" w:lastRowFirstColumn="0" w:lastRowLastColumn="0"/>
              <w:rPr>
                <w:sz w:val="24"/>
              </w:rPr>
            </w:pPr>
            <w:r>
              <w:rPr>
                <w:sz w:val="24"/>
              </w:rPr>
              <w:t xml:space="preserve">Medium </w:t>
            </w:r>
            <w:proofErr w:type="spellStart"/>
            <w:r>
              <w:rPr>
                <w:sz w:val="24"/>
              </w:rPr>
              <w:t>groups</w:t>
            </w:r>
            <w:proofErr w:type="spellEnd"/>
            <w:r>
              <w:rPr>
                <w:sz w:val="24"/>
              </w:rPr>
              <w:t xml:space="preserve"> (</w:t>
            </w:r>
            <w:r w:rsidR="00324CB9">
              <w:rPr>
                <w:sz w:val="24"/>
              </w:rPr>
              <w:t>10</w:t>
            </w:r>
            <w:r>
              <w:rPr>
                <w:sz w:val="24"/>
              </w:rPr>
              <w:t>)</w:t>
            </w:r>
            <w:r w:rsidR="008F1D42" w:rsidRPr="00087512">
              <w:rPr>
                <w:sz w:val="24"/>
              </w:rPr>
              <w:t xml:space="preserve"> </w:t>
            </w:r>
          </w:p>
        </w:tc>
      </w:tr>
      <w:tr w:rsidR="008F1D42" w:rsidRPr="006B694D" w14:paraId="2EEBF945" w14:textId="77777777" w:rsidTr="004C7361">
        <w:trPr>
          <w:cnfStyle w:val="000000010000" w:firstRow="0" w:lastRow="0" w:firstColumn="0" w:lastColumn="0" w:oddVBand="0" w:evenVBand="0" w:oddHBand="0" w:evenHBand="1"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496" w:type="dxa"/>
            <w:hideMark/>
          </w:tcPr>
          <w:p w14:paraId="2AFB0345" w14:textId="77777777" w:rsidR="008F1D42" w:rsidRPr="00087512" w:rsidRDefault="008F1D42" w:rsidP="000A11A8">
            <w:pPr>
              <w:jc w:val="center"/>
              <w:rPr>
                <w:sz w:val="24"/>
              </w:rPr>
            </w:pPr>
            <w:r w:rsidRPr="00087512">
              <w:rPr>
                <w:sz w:val="24"/>
              </w:rPr>
              <w:t>AN</w:t>
            </w:r>
            <w:r w:rsidR="000A11A8">
              <w:rPr>
                <w:sz w:val="24"/>
              </w:rPr>
              <w:t>NEXES</w:t>
            </w:r>
          </w:p>
        </w:tc>
        <w:tc>
          <w:tcPr>
            <w:tcW w:w="8094" w:type="dxa"/>
          </w:tcPr>
          <w:p w14:paraId="03C2F671" w14:textId="1B2BBE1E" w:rsidR="00B81A9B" w:rsidRPr="0012317C" w:rsidRDefault="000A11A8" w:rsidP="000A11A8">
            <w:pPr>
              <w:cnfStyle w:val="000000010000" w:firstRow="0" w:lastRow="0" w:firstColumn="0" w:lastColumn="0" w:oddVBand="0" w:evenVBand="0" w:oddHBand="0" w:evenHBand="1" w:firstRowFirstColumn="0" w:firstRowLastColumn="0" w:lastRowFirstColumn="0" w:lastRowLastColumn="0"/>
              <w:rPr>
                <w:lang w:val="en-GB"/>
              </w:rPr>
            </w:pPr>
            <w:r w:rsidRPr="0012317C">
              <w:rPr>
                <w:lang w:val="en-GB"/>
              </w:rPr>
              <w:t>Class and book notes</w:t>
            </w:r>
            <w:r w:rsidR="004558BC" w:rsidRPr="0012317C">
              <w:rPr>
                <w:lang w:val="en-GB"/>
              </w:rPr>
              <w:t>.</w:t>
            </w:r>
          </w:p>
          <w:p w14:paraId="7436F5A2" w14:textId="75F5943C" w:rsidR="004558BC" w:rsidRPr="0012317C" w:rsidRDefault="004558BC" w:rsidP="000A11A8">
            <w:pPr>
              <w:cnfStyle w:val="000000010000" w:firstRow="0" w:lastRow="0" w:firstColumn="0" w:lastColumn="0" w:oddVBand="0" w:evenVBand="0" w:oddHBand="0" w:evenHBand="1" w:firstRowFirstColumn="0" w:firstRowLastColumn="0" w:lastRowFirstColumn="0" w:lastRowLastColumn="0"/>
              <w:rPr>
                <w:lang w:val="en-GB"/>
              </w:rPr>
            </w:pPr>
            <w:r w:rsidRPr="0012317C">
              <w:rPr>
                <w:lang w:val="en-GB"/>
              </w:rPr>
              <w:t xml:space="preserve">Applications: </w:t>
            </w:r>
            <w:proofErr w:type="spellStart"/>
            <w:r w:rsidRPr="0012317C">
              <w:rPr>
                <w:lang w:val="en-GB"/>
              </w:rPr>
              <w:t>Birdnet</w:t>
            </w:r>
            <w:proofErr w:type="spellEnd"/>
            <w:r w:rsidRPr="0012317C">
              <w:rPr>
                <w:lang w:val="en-GB"/>
              </w:rPr>
              <w:t xml:space="preserve">, </w:t>
            </w:r>
            <w:proofErr w:type="spellStart"/>
            <w:r w:rsidRPr="0012317C">
              <w:rPr>
                <w:lang w:val="en-GB"/>
              </w:rPr>
              <w:t>Plantnet</w:t>
            </w:r>
            <w:proofErr w:type="spellEnd"/>
            <w:r w:rsidRPr="0012317C">
              <w:rPr>
                <w:lang w:val="en-GB"/>
              </w:rPr>
              <w:t xml:space="preserve">, </w:t>
            </w:r>
            <w:proofErr w:type="spellStart"/>
            <w:r w:rsidRPr="0012317C">
              <w:rPr>
                <w:lang w:val="en-GB"/>
              </w:rPr>
              <w:t>iNaturalist</w:t>
            </w:r>
            <w:proofErr w:type="spellEnd"/>
            <w:r w:rsidRPr="0012317C">
              <w:rPr>
                <w:lang w:val="en-GB"/>
              </w:rPr>
              <w:t>…</w:t>
            </w:r>
          </w:p>
          <w:p w14:paraId="6944B6E8" w14:textId="3B91264B" w:rsidR="004558BC" w:rsidRPr="00DA0343" w:rsidRDefault="004558BC" w:rsidP="000A11A8">
            <w:pPr>
              <w:cnfStyle w:val="000000010000" w:firstRow="0" w:lastRow="0" w:firstColumn="0" w:lastColumn="0" w:oddVBand="0" w:evenVBand="0" w:oddHBand="0" w:evenHBand="1" w:firstRowFirstColumn="0" w:firstRowLastColumn="0" w:lastRowFirstColumn="0" w:lastRowLastColumn="0"/>
            </w:pPr>
            <w:proofErr w:type="spellStart"/>
            <w:r>
              <w:t>Books</w:t>
            </w:r>
            <w:proofErr w:type="spellEnd"/>
            <w:r>
              <w:t>:</w:t>
            </w:r>
          </w:p>
          <w:p w14:paraId="4AD5735E" w14:textId="7539A1FB" w:rsidR="008F1D42" w:rsidRPr="00DA0343" w:rsidRDefault="000A11A8" w:rsidP="000A11A8">
            <w:pPr>
              <w:cnfStyle w:val="000000010000" w:firstRow="0" w:lastRow="0" w:firstColumn="0" w:lastColumn="0" w:oddVBand="0" w:evenVBand="0" w:oddHBand="0" w:evenHBand="1" w:firstRowFirstColumn="0" w:firstRowLastColumn="0" w:lastRowFirstColumn="0" w:lastRowLastColumn="0"/>
            </w:pPr>
            <w:r w:rsidRPr="00DA0343">
              <w:t>“</w:t>
            </w:r>
            <w:r w:rsidR="00823025" w:rsidRPr="00DA0343">
              <w:t>El mapa conceptual y el diagrama UVE: recursos para la educación en el siglo XXI</w:t>
            </w:r>
            <w:r w:rsidRPr="00DA0343">
              <w:t xml:space="preserve">”, </w:t>
            </w:r>
            <w:proofErr w:type="spellStart"/>
            <w:r w:rsidRPr="00DA0343">
              <w:t>by</w:t>
            </w:r>
            <w:proofErr w:type="spellEnd"/>
            <w:r w:rsidRPr="00DA0343">
              <w:t xml:space="preserve"> Fermín González (2008). Narcea editorial.</w:t>
            </w:r>
          </w:p>
          <w:p w14:paraId="35A11170" w14:textId="5877FCC3" w:rsidR="00B81A9B" w:rsidRPr="00DA0343" w:rsidRDefault="00B81A9B" w:rsidP="000A11A8">
            <w:pPr>
              <w:cnfStyle w:val="000000010000" w:firstRow="0" w:lastRow="0" w:firstColumn="0" w:lastColumn="0" w:oddVBand="0" w:evenVBand="0" w:oddHBand="0" w:evenHBand="1" w:firstRowFirstColumn="0" w:firstRowLastColumn="0" w:lastRowFirstColumn="0" w:lastRowLastColumn="0"/>
            </w:pPr>
            <w:r w:rsidRPr="00DA0343">
              <w:t xml:space="preserve">“Nuevas estrategias para la enseñanza de las ciencias en educación superior: aprendizaje significativo sostenible”, </w:t>
            </w:r>
            <w:proofErr w:type="spellStart"/>
            <w:r w:rsidRPr="00DA0343">
              <w:t>by</w:t>
            </w:r>
            <w:proofErr w:type="spellEnd"/>
            <w:r w:rsidRPr="00DA0343">
              <w:t xml:space="preserve"> Maider Pérez de Villarreal (2022). Octaedro editorial.</w:t>
            </w:r>
          </w:p>
          <w:p w14:paraId="0E28A19B" w14:textId="5ACA38AA" w:rsidR="00923B8E" w:rsidRDefault="00923B8E" w:rsidP="000A11A8">
            <w:pPr>
              <w:cnfStyle w:val="000000010000" w:firstRow="0" w:lastRow="0" w:firstColumn="0" w:lastColumn="0" w:oddVBand="0" w:evenVBand="0" w:oddHBand="0" w:evenHBand="1" w:firstRowFirstColumn="0" w:firstRowLastColumn="0" w:lastRowFirstColumn="0" w:lastRowLastColumn="0"/>
            </w:pPr>
            <w:r w:rsidRPr="00DA0343">
              <w:t>“Campus Verde. Guía de la Vegetación de la Universidad Pública de Navarra”</w:t>
            </w:r>
          </w:p>
          <w:p w14:paraId="1AECBD22" w14:textId="3ED0DCC7" w:rsidR="004558BC" w:rsidRDefault="004558BC" w:rsidP="000A11A8">
            <w:pPr>
              <w:cnfStyle w:val="000000010000" w:firstRow="0" w:lastRow="0" w:firstColumn="0" w:lastColumn="0" w:oddVBand="0" w:evenVBand="0" w:oddHBand="0" w:evenHBand="1" w:firstRowFirstColumn="0" w:firstRowLastColumn="0" w:lastRowFirstColumn="0" w:lastRowLastColumn="0"/>
            </w:pPr>
            <w:r>
              <w:t>“Guía de aves de la Universidad Pública de Navarra”.</w:t>
            </w:r>
          </w:p>
          <w:p w14:paraId="6DB2A218" w14:textId="28E86364" w:rsidR="004558BC" w:rsidRPr="0012317C" w:rsidRDefault="004558BC" w:rsidP="000A11A8">
            <w:pPr>
              <w:cnfStyle w:val="000000010000" w:firstRow="0" w:lastRow="0" w:firstColumn="0" w:lastColumn="0" w:oddVBand="0" w:evenVBand="0" w:oddHBand="0" w:evenHBand="1" w:firstRowFirstColumn="0" w:firstRowLastColumn="0" w:lastRowFirstColumn="0" w:lastRowLastColumn="0"/>
              <w:rPr>
                <w:lang w:val="en-GB"/>
              </w:rPr>
            </w:pPr>
            <w:proofErr w:type="spellStart"/>
            <w:r w:rsidRPr="0012317C">
              <w:rPr>
                <w:lang w:val="en-GB"/>
              </w:rPr>
              <w:t>VI</w:t>
            </w:r>
            <w:r w:rsidR="00767B9F">
              <w:rPr>
                <w:lang w:val="en-GB"/>
              </w:rPr>
              <w:t>ew</w:t>
            </w:r>
            <w:r w:rsidR="005E7155">
              <w:rPr>
                <w:lang w:val="en-GB"/>
              </w:rPr>
              <w:t>e</w:t>
            </w:r>
            <w:r w:rsidR="00767B9F">
              <w:rPr>
                <w:lang w:val="en-GB"/>
              </w:rPr>
              <w:t>r</w:t>
            </w:r>
            <w:r w:rsidRPr="0012317C">
              <w:rPr>
                <w:lang w:val="en-GB"/>
              </w:rPr>
              <w:t>s</w:t>
            </w:r>
            <w:proofErr w:type="spellEnd"/>
            <w:r w:rsidRPr="0012317C">
              <w:rPr>
                <w:lang w:val="en-GB"/>
              </w:rPr>
              <w:t xml:space="preserve">: </w:t>
            </w:r>
          </w:p>
          <w:p w14:paraId="057F2D11" w14:textId="07837968" w:rsidR="00F9321D" w:rsidRPr="0012317C" w:rsidRDefault="004558BC" w:rsidP="000A11A8">
            <w:pPr>
              <w:cnfStyle w:val="000000010000" w:firstRow="0" w:lastRow="0" w:firstColumn="0" w:lastColumn="0" w:oddVBand="0" w:evenVBand="0" w:oddHBand="0" w:evenHBand="1" w:firstRowFirstColumn="0" w:firstRowLastColumn="0" w:lastRowFirstColumn="0" w:lastRowLastColumn="0"/>
              <w:rPr>
                <w:lang w:val="en-GB"/>
              </w:rPr>
            </w:pPr>
            <w:r w:rsidRPr="0012317C">
              <w:rPr>
                <w:lang w:val="en-GB"/>
              </w:rPr>
              <w:t>Basque Country:</w:t>
            </w:r>
            <w:r w:rsidR="00F9321D" w:rsidRPr="0012317C">
              <w:rPr>
                <w:lang w:val="en-GB"/>
              </w:rPr>
              <w:t xml:space="preserve"> (First click on the left on “List of layers” which can be “fauna </w:t>
            </w:r>
            <w:proofErr w:type="spellStart"/>
            <w:r w:rsidR="00F9321D" w:rsidRPr="0012317C">
              <w:rPr>
                <w:lang w:val="en-GB"/>
              </w:rPr>
              <w:t>amenazada</w:t>
            </w:r>
            <w:proofErr w:type="spellEnd"/>
            <w:r w:rsidR="00F9321D" w:rsidRPr="0012317C">
              <w:rPr>
                <w:lang w:val="en-GB"/>
              </w:rPr>
              <w:t xml:space="preserve">, flora </w:t>
            </w:r>
            <w:proofErr w:type="spellStart"/>
            <w:r w:rsidR="00F9321D" w:rsidRPr="0012317C">
              <w:rPr>
                <w:lang w:val="en-GB"/>
              </w:rPr>
              <w:t>amenazada</w:t>
            </w:r>
            <w:proofErr w:type="spellEnd"/>
            <w:r w:rsidR="00F9321D" w:rsidRPr="0012317C">
              <w:rPr>
                <w:lang w:val="en-GB"/>
              </w:rPr>
              <w:t xml:space="preserve">) and then on the right, in an image representing </w:t>
            </w:r>
            <w:proofErr w:type="spellStart"/>
            <w:r w:rsidR="00F9321D" w:rsidRPr="0012317C">
              <w:rPr>
                <w:lang w:val="en-GB"/>
              </w:rPr>
              <w:t>spacial</w:t>
            </w:r>
            <w:proofErr w:type="spellEnd"/>
            <w:r w:rsidR="00F9321D" w:rsidRPr="0012317C">
              <w:rPr>
                <w:lang w:val="en-GB"/>
              </w:rPr>
              <w:t xml:space="preserve"> selection. Then you click on a circle, to select the </w:t>
            </w:r>
            <w:proofErr w:type="spellStart"/>
            <w:r w:rsidR="00F9321D" w:rsidRPr="0012317C">
              <w:rPr>
                <w:lang w:val="en-GB"/>
              </w:rPr>
              <w:t>región</w:t>
            </w:r>
            <w:proofErr w:type="spellEnd"/>
            <w:r w:rsidR="00F9321D" w:rsidRPr="0012317C">
              <w:rPr>
                <w:lang w:val="en-GB"/>
              </w:rPr>
              <w:t xml:space="preserve">”. </w:t>
            </w:r>
          </w:p>
          <w:p w14:paraId="64F27595" w14:textId="59D53F3B" w:rsidR="004558BC" w:rsidRPr="0012317C" w:rsidRDefault="006B694D" w:rsidP="000A11A8">
            <w:pPr>
              <w:cnfStyle w:val="000000010000" w:firstRow="0" w:lastRow="0" w:firstColumn="0" w:lastColumn="0" w:oddVBand="0" w:evenVBand="0" w:oddHBand="0" w:evenHBand="1" w:firstRowFirstColumn="0" w:firstRowLastColumn="0" w:lastRowFirstColumn="0" w:lastRowLastColumn="0"/>
              <w:rPr>
                <w:lang w:val="en-GB"/>
              </w:rPr>
            </w:pPr>
            <w:hyperlink r:id="rId24" w:history="1">
              <w:r w:rsidR="00F9321D" w:rsidRPr="0012317C">
                <w:rPr>
                  <w:rStyle w:val="Hipervnculo"/>
                  <w:lang w:val="en-GB"/>
                </w:rPr>
                <w:t>https://www.geo.euskadi.eus/geobisorea/</w:t>
              </w:r>
            </w:hyperlink>
            <w:r w:rsidR="00F9321D" w:rsidRPr="0012317C">
              <w:rPr>
                <w:lang w:val="en-GB"/>
              </w:rPr>
              <w:t xml:space="preserve"> </w:t>
            </w:r>
          </w:p>
          <w:p w14:paraId="64E799F7" w14:textId="508069A1" w:rsidR="00F9321D" w:rsidRDefault="00F9321D" w:rsidP="000A11A8">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69612099" wp14:editId="7B234C2A">
                  <wp:extent cx="5053114" cy="2609850"/>
                  <wp:effectExtent l="19050" t="19050" r="1460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225" t="2920" r="30122" b="5581"/>
                          <a:stretch/>
                        </pic:blipFill>
                        <pic:spPr bwMode="auto">
                          <a:xfrm>
                            <a:off x="0" y="0"/>
                            <a:ext cx="5081974" cy="262475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F45B0B9" w14:textId="4F997748" w:rsidR="00F9321D" w:rsidRPr="0012317C" w:rsidRDefault="004558BC" w:rsidP="00F9321D">
            <w:pPr>
              <w:cnfStyle w:val="000000010000" w:firstRow="0" w:lastRow="0" w:firstColumn="0" w:lastColumn="0" w:oddVBand="0" w:evenVBand="0" w:oddHBand="0" w:evenHBand="1" w:firstRowFirstColumn="0" w:firstRowLastColumn="0" w:lastRowFirstColumn="0" w:lastRowLastColumn="0"/>
              <w:rPr>
                <w:lang w:val="en-GB"/>
              </w:rPr>
            </w:pPr>
            <w:r w:rsidRPr="0012317C">
              <w:rPr>
                <w:lang w:val="en-GB"/>
              </w:rPr>
              <w:t xml:space="preserve">Navarre: </w:t>
            </w:r>
            <w:r w:rsidR="00F9321D" w:rsidRPr="0012317C">
              <w:rPr>
                <w:lang w:val="en-GB"/>
              </w:rPr>
              <w:t>(Click on the right on “</w:t>
            </w:r>
            <w:proofErr w:type="spellStart"/>
            <w:r w:rsidR="00F9321D" w:rsidRPr="0012317C">
              <w:rPr>
                <w:lang w:val="en-GB"/>
              </w:rPr>
              <w:t>Herramientas</w:t>
            </w:r>
            <w:proofErr w:type="spellEnd"/>
            <w:r w:rsidR="00F9321D" w:rsidRPr="0012317C">
              <w:rPr>
                <w:lang w:val="en-GB"/>
              </w:rPr>
              <w:t xml:space="preserve">” and select any of the layers which may interest you, as for example: Medio </w:t>
            </w:r>
            <w:proofErr w:type="spellStart"/>
            <w:r w:rsidR="00F9321D" w:rsidRPr="0012317C">
              <w:rPr>
                <w:lang w:val="en-GB"/>
              </w:rPr>
              <w:t>Ambiente</w:t>
            </w:r>
            <w:proofErr w:type="spellEnd"/>
            <w:r w:rsidR="00F9321D" w:rsidRPr="0012317C">
              <w:rPr>
                <w:lang w:val="en-GB"/>
              </w:rPr>
              <w:t xml:space="preserve">, </w:t>
            </w:r>
            <w:proofErr w:type="spellStart"/>
            <w:r w:rsidR="00F9321D" w:rsidRPr="0012317C">
              <w:rPr>
                <w:lang w:val="en-GB"/>
              </w:rPr>
              <w:t>Biodiversidad</w:t>
            </w:r>
            <w:proofErr w:type="spellEnd"/>
            <w:r w:rsidR="00F9321D" w:rsidRPr="0012317C">
              <w:rPr>
                <w:lang w:val="en-GB"/>
              </w:rPr>
              <w:t xml:space="preserve"> y </w:t>
            </w:r>
            <w:proofErr w:type="spellStart"/>
            <w:r w:rsidR="00F9321D" w:rsidRPr="0012317C">
              <w:rPr>
                <w:lang w:val="en-GB"/>
              </w:rPr>
              <w:t>ecología</w:t>
            </w:r>
            <w:proofErr w:type="spellEnd"/>
            <w:r w:rsidR="00F9321D" w:rsidRPr="0012317C">
              <w:rPr>
                <w:lang w:val="en-GB"/>
              </w:rPr>
              <w:t>)</w:t>
            </w:r>
          </w:p>
          <w:p w14:paraId="12CF5A1D" w14:textId="1B680982" w:rsidR="00852A00" w:rsidRPr="0012317C" w:rsidRDefault="006B694D" w:rsidP="000A11A8">
            <w:pPr>
              <w:cnfStyle w:val="000000010000" w:firstRow="0" w:lastRow="0" w:firstColumn="0" w:lastColumn="0" w:oddVBand="0" w:evenVBand="0" w:oddHBand="0" w:evenHBand="1" w:firstRowFirstColumn="0" w:firstRowLastColumn="0" w:lastRowFirstColumn="0" w:lastRowLastColumn="0"/>
              <w:rPr>
                <w:lang w:val="en-GB"/>
              </w:rPr>
            </w:pPr>
            <w:hyperlink r:id="rId26" w:history="1">
              <w:r w:rsidR="00852A00" w:rsidRPr="0012317C">
                <w:rPr>
                  <w:rStyle w:val="Hipervnculo"/>
                  <w:lang w:val="en-GB"/>
                </w:rPr>
                <w:t>https://geoportal.navarra.es/es/web/geoportal/mapas/cartografia</w:t>
              </w:r>
            </w:hyperlink>
            <w:r w:rsidR="00852A00" w:rsidRPr="0012317C">
              <w:rPr>
                <w:lang w:val="en-GB"/>
              </w:rPr>
              <w:t xml:space="preserve"> </w:t>
            </w:r>
          </w:p>
          <w:p w14:paraId="014192CD" w14:textId="026E3C19" w:rsidR="009C0BAD" w:rsidRPr="0012317C" w:rsidRDefault="006B694D" w:rsidP="000A11A8">
            <w:pPr>
              <w:cnfStyle w:val="000000010000" w:firstRow="0" w:lastRow="0" w:firstColumn="0" w:lastColumn="0" w:oddVBand="0" w:evenVBand="0" w:oddHBand="0" w:evenHBand="1" w:firstRowFirstColumn="0" w:firstRowLastColumn="0" w:lastRowFirstColumn="0" w:lastRowLastColumn="0"/>
              <w:rPr>
                <w:lang w:val="en-GB"/>
              </w:rPr>
            </w:pPr>
            <w:hyperlink r:id="rId27" w:history="1">
              <w:r w:rsidR="009C0BAD" w:rsidRPr="0012317C">
                <w:rPr>
                  <w:rStyle w:val="Hipervnculo"/>
                  <w:lang w:val="en-GB"/>
                </w:rPr>
                <w:t>https://geoportal.navarra.es/es/visores</w:t>
              </w:r>
            </w:hyperlink>
            <w:r w:rsidR="009C0BAD" w:rsidRPr="0012317C">
              <w:rPr>
                <w:lang w:val="en-GB"/>
              </w:rPr>
              <w:t xml:space="preserve"> </w:t>
            </w:r>
          </w:p>
          <w:p w14:paraId="63A82348" w14:textId="6BEA33BA" w:rsidR="004558BC" w:rsidRPr="0012317C" w:rsidRDefault="004558BC" w:rsidP="000A11A8">
            <w:pPr>
              <w:cnfStyle w:val="000000010000" w:firstRow="0" w:lastRow="0" w:firstColumn="0" w:lastColumn="0" w:oddVBand="0" w:evenVBand="0" w:oddHBand="0" w:evenHBand="1" w:firstRowFirstColumn="0" w:firstRowLastColumn="0" w:lastRowFirstColumn="0" w:lastRowLastColumn="0"/>
              <w:rPr>
                <w:lang w:val="en-GB"/>
              </w:rPr>
            </w:pPr>
            <w:r w:rsidRPr="0012317C">
              <w:rPr>
                <w:lang w:val="en-GB"/>
              </w:rPr>
              <w:t xml:space="preserve">https://idena.navarra.es/navegar/#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 </w:t>
            </w:r>
          </w:p>
          <w:p w14:paraId="7E91DE77" w14:textId="2FB233D7" w:rsidR="004558BC" w:rsidRPr="00DA0343" w:rsidRDefault="00F9321D" w:rsidP="000A11A8">
            <w:pPr>
              <w:cnfStyle w:val="000000010000" w:firstRow="0" w:lastRow="0" w:firstColumn="0" w:lastColumn="0" w:oddVBand="0" w:evenVBand="0" w:oddHBand="0" w:evenHBand="1" w:firstRowFirstColumn="0" w:firstRowLastColumn="0" w:lastRowFirstColumn="0" w:lastRowLastColumn="0"/>
            </w:pPr>
            <w:r>
              <w:rPr>
                <w:noProof/>
              </w:rPr>
              <w:lastRenderedPageBreak/>
              <w:drawing>
                <wp:inline distT="0" distB="0" distL="0" distR="0" wp14:anchorId="627B7EA5" wp14:editId="61173307">
                  <wp:extent cx="5103933" cy="2457450"/>
                  <wp:effectExtent l="19050" t="19050" r="2095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273" t="6813" r="29741" b="4607"/>
                          <a:stretch/>
                        </pic:blipFill>
                        <pic:spPr bwMode="auto">
                          <a:xfrm>
                            <a:off x="0" y="0"/>
                            <a:ext cx="5123681" cy="24669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1C64C6" w14:textId="20D016B9" w:rsidR="009F5672" w:rsidRDefault="00C4023A" w:rsidP="004558BC">
            <w:pPr>
              <w:cnfStyle w:val="000000010000" w:firstRow="0" w:lastRow="0" w:firstColumn="0" w:lastColumn="0" w:oddVBand="0" w:evenVBand="0" w:oddHBand="0" w:evenHBand="1" w:firstRowFirstColumn="0" w:firstRowLastColumn="0" w:lastRowFirstColumn="0" w:lastRowLastColumn="0"/>
              <w:rPr>
                <w:lang w:val="en-US"/>
              </w:rPr>
            </w:pPr>
            <w:r>
              <w:rPr>
                <w:lang w:val="en-US"/>
              </w:rPr>
              <w:t>ANNEX 1: Natural protected areas in Navarre</w:t>
            </w:r>
          </w:p>
          <w:p w14:paraId="7AB939D1" w14:textId="7795584A" w:rsidR="00C4023A" w:rsidRPr="000A11A8" w:rsidRDefault="00C4023A" w:rsidP="004558BC">
            <w:pPr>
              <w:cnfStyle w:val="000000010000" w:firstRow="0" w:lastRow="0" w:firstColumn="0" w:lastColumn="0" w:oddVBand="0" w:evenVBand="0" w:oddHBand="0" w:evenHBand="1" w:firstRowFirstColumn="0" w:firstRowLastColumn="0" w:lastRowFirstColumn="0" w:lastRowLastColumn="0"/>
              <w:rPr>
                <w:lang w:val="en-US"/>
              </w:rPr>
            </w:pPr>
            <w:r>
              <w:rPr>
                <w:lang w:val="en-US"/>
              </w:rPr>
              <w:t>ANNEX 2: Endangered species in Navarre</w:t>
            </w:r>
          </w:p>
        </w:tc>
      </w:tr>
      <w:tr w:rsidR="008F1D42" w:rsidRPr="00087512" w14:paraId="2EE164C8" w14:textId="77777777" w:rsidTr="004C736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96" w:type="dxa"/>
            <w:hideMark/>
          </w:tcPr>
          <w:p w14:paraId="2DC686BD" w14:textId="77777777" w:rsidR="008F1D42" w:rsidRPr="00087512" w:rsidRDefault="000A11A8" w:rsidP="004C7361">
            <w:pPr>
              <w:jc w:val="center"/>
              <w:rPr>
                <w:sz w:val="24"/>
              </w:rPr>
            </w:pPr>
            <w:r>
              <w:rPr>
                <w:sz w:val="24"/>
              </w:rPr>
              <w:lastRenderedPageBreak/>
              <w:t>CROSS-CUTTING ISSUES</w:t>
            </w:r>
          </w:p>
        </w:tc>
        <w:tc>
          <w:tcPr>
            <w:tcW w:w="8094" w:type="dxa"/>
          </w:tcPr>
          <w:p w14:paraId="342BBCC1" w14:textId="77777777" w:rsidR="000A11A8" w:rsidRPr="000A11A8" w:rsidRDefault="000A11A8" w:rsidP="000A11A8">
            <w:pPr>
              <w:pStyle w:val="Prrafodelista"/>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sz w:val="24"/>
              </w:rPr>
            </w:pPr>
            <w:r w:rsidRPr="000A11A8">
              <w:rPr>
                <w:sz w:val="24"/>
              </w:rPr>
              <w:t xml:space="preserve">Integral </w:t>
            </w:r>
            <w:proofErr w:type="spellStart"/>
            <w:r w:rsidRPr="000A11A8">
              <w:rPr>
                <w:sz w:val="24"/>
              </w:rPr>
              <w:t>education</w:t>
            </w:r>
            <w:proofErr w:type="spellEnd"/>
          </w:p>
          <w:p w14:paraId="0CF50585" w14:textId="77777777" w:rsidR="008F1D42" w:rsidRPr="00E60CA8" w:rsidRDefault="000A11A8" w:rsidP="000A11A8">
            <w:pPr>
              <w:pStyle w:val="Prrafodelista"/>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sz w:val="24"/>
              </w:rPr>
            </w:pPr>
            <w:r w:rsidRPr="000A11A8">
              <w:rPr>
                <w:sz w:val="24"/>
              </w:rPr>
              <w:t xml:space="preserve">Moral and </w:t>
            </w:r>
            <w:proofErr w:type="spellStart"/>
            <w:r w:rsidRPr="000A11A8">
              <w:rPr>
                <w:sz w:val="24"/>
              </w:rPr>
              <w:t>civic</w:t>
            </w:r>
            <w:proofErr w:type="spellEnd"/>
            <w:r w:rsidRPr="000A11A8">
              <w:rPr>
                <w:sz w:val="24"/>
              </w:rPr>
              <w:t xml:space="preserve"> </w:t>
            </w:r>
            <w:proofErr w:type="spellStart"/>
            <w:r w:rsidRPr="000A11A8">
              <w:rPr>
                <w:sz w:val="24"/>
              </w:rPr>
              <w:t>education</w:t>
            </w:r>
            <w:proofErr w:type="spellEnd"/>
          </w:p>
        </w:tc>
      </w:tr>
      <w:tr w:rsidR="008F1D42" w:rsidRPr="006B694D" w14:paraId="1AD57BA6" w14:textId="77777777" w:rsidTr="004C7361">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96" w:type="dxa"/>
            <w:hideMark/>
          </w:tcPr>
          <w:p w14:paraId="17E41F9B" w14:textId="77777777" w:rsidR="008F1D42" w:rsidRPr="00087512" w:rsidRDefault="000A11A8" w:rsidP="004C7361">
            <w:pPr>
              <w:jc w:val="center"/>
              <w:rPr>
                <w:sz w:val="24"/>
              </w:rPr>
            </w:pPr>
            <w:r>
              <w:rPr>
                <w:sz w:val="24"/>
              </w:rPr>
              <w:t>ASSESSMENT</w:t>
            </w:r>
          </w:p>
        </w:tc>
        <w:tc>
          <w:tcPr>
            <w:tcW w:w="8094" w:type="dxa"/>
            <w:hideMark/>
          </w:tcPr>
          <w:p w14:paraId="259D33B5" w14:textId="753C1587" w:rsidR="008F1D42" w:rsidRPr="000A11A8" w:rsidRDefault="000A11A8" w:rsidP="000A11A8">
            <w:pPr>
              <w:cnfStyle w:val="000000010000" w:firstRow="0" w:lastRow="0" w:firstColumn="0" w:lastColumn="0" w:oddVBand="0" w:evenVBand="0" w:oddHBand="0" w:evenHBand="1" w:firstRowFirstColumn="0" w:firstRowLastColumn="0" w:lastRowFirstColumn="0" w:lastRowLastColumn="0"/>
              <w:rPr>
                <w:sz w:val="24"/>
                <w:lang w:val="en-US"/>
              </w:rPr>
            </w:pPr>
            <w:r w:rsidRPr="00FD16DB">
              <w:rPr>
                <w:b/>
                <w:bCs/>
                <w:sz w:val="24"/>
                <w:lang w:val="en-US"/>
              </w:rPr>
              <w:t xml:space="preserve">Rubric of the concept map </w:t>
            </w:r>
            <w:r w:rsidR="00FD16DB" w:rsidRPr="00FD16DB">
              <w:rPr>
                <w:b/>
                <w:bCs/>
                <w:sz w:val="24"/>
                <w:lang w:val="en-US"/>
              </w:rPr>
              <w:t>for the Instructional Module</w:t>
            </w:r>
            <w:r w:rsidR="00FD16DB">
              <w:rPr>
                <w:sz w:val="24"/>
                <w:lang w:val="en-US"/>
              </w:rPr>
              <w:t xml:space="preserve"> </w:t>
            </w:r>
            <w:r>
              <w:rPr>
                <w:sz w:val="24"/>
                <w:lang w:val="en-US"/>
              </w:rPr>
              <w:t xml:space="preserve">and </w:t>
            </w:r>
            <w:r w:rsidRPr="00767B9F">
              <w:rPr>
                <w:b/>
                <w:bCs/>
                <w:sz w:val="24"/>
                <w:lang w:val="en-US"/>
              </w:rPr>
              <w:t>rubric of the oral exposure</w:t>
            </w:r>
            <w:r w:rsidRPr="000A11A8">
              <w:rPr>
                <w:sz w:val="24"/>
                <w:lang w:val="en-US"/>
              </w:rPr>
              <w:t xml:space="preserve"> of the instructional module</w:t>
            </w:r>
            <w:r w:rsidR="00853ED6">
              <w:rPr>
                <w:sz w:val="24"/>
                <w:lang w:val="en-US"/>
              </w:rPr>
              <w:t>.</w:t>
            </w:r>
          </w:p>
        </w:tc>
      </w:tr>
    </w:tbl>
    <w:p w14:paraId="2EFBFEDE" w14:textId="19AD1A5E" w:rsidR="00722C09" w:rsidRDefault="00722C09">
      <w:pPr>
        <w:rPr>
          <w:lang w:val="en-US"/>
        </w:rPr>
      </w:pPr>
    </w:p>
    <w:p w14:paraId="7EB47E80" w14:textId="77777777" w:rsidR="00C57171" w:rsidRPr="00C57171" w:rsidRDefault="00C57171" w:rsidP="005962CE">
      <w:pPr>
        <w:jc w:val="both"/>
        <w:rPr>
          <w:b/>
          <w:bCs/>
          <w:lang w:val="en-US"/>
        </w:rPr>
      </w:pPr>
      <w:r w:rsidRPr="00C57171">
        <w:rPr>
          <w:b/>
          <w:bCs/>
          <w:lang w:val="en-US"/>
        </w:rPr>
        <w:t>SOCIAL JUSTICE LEARNING:</w:t>
      </w:r>
    </w:p>
    <w:p w14:paraId="11A61E73" w14:textId="6C0DD015" w:rsidR="005962CE" w:rsidRDefault="00722C09" w:rsidP="005962CE">
      <w:pPr>
        <w:jc w:val="both"/>
        <w:rPr>
          <w:lang w:val="en-US"/>
        </w:rPr>
      </w:pPr>
      <w:r>
        <w:rPr>
          <w:lang w:val="en-US"/>
        </w:rPr>
        <w:t xml:space="preserve">This year we will </w:t>
      </w:r>
      <w:r w:rsidR="00977A40">
        <w:rPr>
          <w:lang w:val="en-US"/>
        </w:rPr>
        <w:t>work on</w:t>
      </w:r>
      <w:r>
        <w:rPr>
          <w:lang w:val="en-US"/>
        </w:rPr>
        <w:t xml:space="preserve"> the </w:t>
      </w:r>
      <w:r w:rsidR="00EB3945" w:rsidRPr="001A4FBE">
        <w:rPr>
          <w:b/>
          <w:bCs/>
          <w:lang w:val="en-US"/>
        </w:rPr>
        <w:t>methodology of</w:t>
      </w:r>
      <w:r w:rsidRPr="001A4FBE">
        <w:rPr>
          <w:b/>
          <w:bCs/>
          <w:lang w:val="en-US"/>
        </w:rPr>
        <w:t xml:space="preserve"> social justice learning</w:t>
      </w:r>
      <w:r>
        <w:rPr>
          <w:lang w:val="en-US"/>
        </w:rPr>
        <w:t xml:space="preserve"> as the perspective of the subject is </w:t>
      </w:r>
      <w:r w:rsidRPr="00722C09">
        <w:rPr>
          <w:lang w:val="en-US"/>
        </w:rPr>
        <w:t>the science, technology, society and environment</w:t>
      </w:r>
      <w:r w:rsidR="000D6A8D">
        <w:rPr>
          <w:lang w:val="en-US"/>
        </w:rPr>
        <w:t>al</w:t>
      </w:r>
      <w:r w:rsidRPr="00722C09">
        <w:rPr>
          <w:lang w:val="en-US"/>
        </w:rPr>
        <w:t xml:space="preserve"> approach, whose </w:t>
      </w:r>
      <w:r w:rsidR="00C50204" w:rsidRPr="00722C09">
        <w:rPr>
          <w:lang w:val="en-US"/>
        </w:rPr>
        <w:t>goal</w:t>
      </w:r>
      <w:r w:rsidRPr="00722C09">
        <w:rPr>
          <w:lang w:val="en-US"/>
        </w:rPr>
        <w:t xml:space="preserve"> is sustainability</w:t>
      </w:r>
      <w:r>
        <w:rPr>
          <w:lang w:val="en-US"/>
        </w:rPr>
        <w:t xml:space="preserve"> and </w:t>
      </w:r>
      <w:r w:rsidRPr="00722C09">
        <w:rPr>
          <w:lang w:val="en-US"/>
        </w:rPr>
        <w:t>offer</w:t>
      </w:r>
      <w:r>
        <w:rPr>
          <w:lang w:val="en-US"/>
        </w:rPr>
        <w:t>ing</w:t>
      </w:r>
      <w:r w:rsidRPr="00722C09">
        <w:rPr>
          <w:lang w:val="en-US"/>
        </w:rPr>
        <w:t xml:space="preserve"> a service to the community.</w:t>
      </w:r>
      <w:r>
        <w:rPr>
          <w:lang w:val="en-US"/>
        </w:rPr>
        <w:t xml:space="preserve"> For that, you will construct a </w:t>
      </w:r>
      <w:r w:rsidR="00977A40">
        <w:rPr>
          <w:lang w:val="en-US"/>
        </w:rPr>
        <w:t>knowledge</w:t>
      </w:r>
      <w:r>
        <w:rPr>
          <w:lang w:val="en-US"/>
        </w:rPr>
        <w:t xml:space="preserve"> model </w:t>
      </w:r>
      <w:r w:rsidR="004558BC">
        <w:rPr>
          <w:lang w:val="en-US"/>
        </w:rPr>
        <w:t>on a</w:t>
      </w:r>
      <w:r w:rsidR="00977A40">
        <w:rPr>
          <w:lang w:val="en-US"/>
        </w:rPr>
        <w:t xml:space="preserve"> protected natural area from Navarre which may include</w:t>
      </w:r>
      <w:r w:rsidR="004558BC">
        <w:rPr>
          <w:lang w:val="en-US"/>
        </w:rPr>
        <w:t xml:space="preserve"> endangered species from the Basque Country or Navarre </w:t>
      </w:r>
      <w:r>
        <w:rPr>
          <w:lang w:val="en-US"/>
        </w:rPr>
        <w:t xml:space="preserve">for primary education children </w:t>
      </w:r>
      <w:r w:rsidR="008740A9">
        <w:rPr>
          <w:lang w:val="en-US"/>
        </w:rPr>
        <w:t xml:space="preserve">who </w:t>
      </w:r>
      <w:r w:rsidR="004558BC">
        <w:rPr>
          <w:lang w:val="en-US"/>
        </w:rPr>
        <w:t>live in the selected region (for that you can use any of the vi</w:t>
      </w:r>
      <w:r w:rsidR="00977A40">
        <w:rPr>
          <w:lang w:val="en-US"/>
        </w:rPr>
        <w:t>ewers</w:t>
      </w:r>
      <w:r w:rsidR="004558BC">
        <w:rPr>
          <w:lang w:val="en-US"/>
        </w:rPr>
        <w:t xml:space="preserve"> provided). </w:t>
      </w:r>
      <w:r w:rsidR="00E474E5">
        <w:rPr>
          <w:lang w:val="en-US"/>
        </w:rPr>
        <w:t xml:space="preserve">You can decide whether you want to contact with a nearby school so that you could offer your teaching unit for its future application or just use a nearby school for contextualizing your project. </w:t>
      </w:r>
      <w:r w:rsidR="009F5672">
        <w:rPr>
          <w:lang w:val="en-US"/>
        </w:rPr>
        <w:t xml:space="preserve">The idea is that </w:t>
      </w:r>
      <w:r w:rsidR="008740A9">
        <w:rPr>
          <w:lang w:val="en-US"/>
        </w:rPr>
        <w:t xml:space="preserve">you can send the material regarding natural sciences to engage the </w:t>
      </w:r>
      <w:r w:rsidR="00977A40">
        <w:rPr>
          <w:lang w:val="en-US"/>
        </w:rPr>
        <w:t>students</w:t>
      </w:r>
      <w:r w:rsidR="008740A9">
        <w:rPr>
          <w:lang w:val="en-US"/>
        </w:rPr>
        <w:t xml:space="preserve"> with </w:t>
      </w:r>
      <w:r w:rsidR="00E474E5">
        <w:rPr>
          <w:lang w:val="en-US"/>
        </w:rPr>
        <w:t>their nearby environment by protecting an endangered species</w:t>
      </w:r>
      <w:r w:rsidR="008740A9">
        <w:rPr>
          <w:lang w:val="en-US"/>
        </w:rPr>
        <w:t xml:space="preserve">. </w:t>
      </w:r>
      <w:r w:rsidR="003D5B94">
        <w:rPr>
          <w:lang w:val="en-US"/>
        </w:rPr>
        <w:t>You can use</w:t>
      </w:r>
      <w:r w:rsidR="00E474E5">
        <w:rPr>
          <w:lang w:val="en-US"/>
        </w:rPr>
        <w:t xml:space="preserve"> different methodologies, but you can also remember</w:t>
      </w:r>
      <w:r w:rsidR="003D5B94">
        <w:rPr>
          <w:lang w:val="en-US"/>
        </w:rPr>
        <w:t xml:space="preserve"> the 5 Es to design the activities: Engage, Explore, Explain, Elaborate and E</w:t>
      </w:r>
      <w:r w:rsidR="003B22B4">
        <w:rPr>
          <w:lang w:val="en-US"/>
        </w:rPr>
        <w:t>v</w:t>
      </w:r>
      <w:r w:rsidR="003D5B94">
        <w:rPr>
          <w:lang w:val="en-US"/>
        </w:rPr>
        <w:t>aluate. You can also consider Bloom’s taxonomy for a correct progress in the deepening of knowledge.</w:t>
      </w:r>
    </w:p>
    <w:p w14:paraId="7FE17B2F" w14:textId="78272749" w:rsidR="0015479E" w:rsidRPr="0015479E" w:rsidRDefault="0015479E" w:rsidP="005962CE">
      <w:pPr>
        <w:jc w:val="both"/>
        <w:rPr>
          <w:b/>
          <w:bCs/>
          <w:lang w:val="en-US"/>
        </w:rPr>
      </w:pPr>
      <w:r w:rsidRPr="0015479E">
        <w:rPr>
          <w:b/>
          <w:bCs/>
          <w:lang w:val="en-US"/>
        </w:rPr>
        <w:t>DIDACTIC TRANSPOSITION</w:t>
      </w:r>
    </w:p>
    <w:p w14:paraId="231A95B6" w14:textId="250DF428" w:rsidR="001A4FBE" w:rsidRDefault="001A4FBE" w:rsidP="005962CE">
      <w:pPr>
        <w:jc w:val="both"/>
        <w:rPr>
          <w:lang w:val="en-US"/>
        </w:rPr>
      </w:pPr>
      <w:r>
        <w:rPr>
          <w:lang w:val="en-US"/>
        </w:rPr>
        <w:t>In this practical activity, your role changes: you are not anymore students, but teachers</w:t>
      </w:r>
      <w:r w:rsidR="00683770">
        <w:rPr>
          <w:lang w:val="en-US"/>
        </w:rPr>
        <w:t>,</w:t>
      </w:r>
      <w:r>
        <w:rPr>
          <w:lang w:val="en-US"/>
        </w:rPr>
        <w:t xml:space="preserve"> and you will have to design a</w:t>
      </w:r>
      <w:r w:rsidR="00363A4D">
        <w:rPr>
          <w:lang w:val="en-US"/>
        </w:rPr>
        <w:t xml:space="preserve"> project (Instructional module/IM) which contains a</w:t>
      </w:r>
      <w:r>
        <w:rPr>
          <w:lang w:val="en-US"/>
        </w:rPr>
        <w:t xml:space="preserve"> teaching unit (</w:t>
      </w:r>
      <w:r w:rsidR="00683770">
        <w:rPr>
          <w:lang w:val="en-US"/>
        </w:rPr>
        <w:t>or</w:t>
      </w:r>
      <w:r>
        <w:rPr>
          <w:lang w:val="en-US"/>
        </w:rPr>
        <w:t xml:space="preserve"> instructional design</w:t>
      </w:r>
      <w:r w:rsidR="00683770">
        <w:rPr>
          <w:lang w:val="en-US"/>
        </w:rPr>
        <w:t>/ ID</w:t>
      </w:r>
      <w:r>
        <w:rPr>
          <w:lang w:val="en-US"/>
        </w:rPr>
        <w:t>).</w:t>
      </w:r>
    </w:p>
    <w:p w14:paraId="1F9754A5" w14:textId="34CB51F0" w:rsidR="009C471A" w:rsidRDefault="00C91C4F" w:rsidP="005962CE">
      <w:pPr>
        <w:jc w:val="both"/>
        <w:rPr>
          <w:lang w:val="en-US"/>
        </w:rPr>
      </w:pPr>
      <w:r>
        <w:rPr>
          <w:noProof/>
          <w:lang w:val="en-US"/>
        </w:rPr>
        <w:lastRenderedPageBreak/>
        <w:drawing>
          <wp:inline distT="0" distB="0" distL="0" distR="0" wp14:anchorId="771322F9" wp14:editId="0B676F22">
            <wp:extent cx="5495925" cy="3581400"/>
            <wp:effectExtent l="19050" t="19050" r="28575" b="19050"/>
            <wp:docPr id="2097691535" name="Imagen 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91535" name="Imagen 3" descr="Diagrama&#10;&#10;El contenido generado por IA puede ser incorrect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95925" cy="3581400"/>
                    </a:xfrm>
                    <a:prstGeom prst="rect">
                      <a:avLst/>
                    </a:prstGeom>
                    <a:ln>
                      <a:solidFill>
                        <a:schemeClr val="tx1"/>
                      </a:solidFill>
                    </a:ln>
                  </pic:spPr>
                </pic:pic>
              </a:graphicData>
            </a:graphic>
          </wp:inline>
        </w:drawing>
      </w:r>
    </w:p>
    <w:p w14:paraId="230AC313" w14:textId="360D1D75" w:rsidR="00C91C4F" w:rsidRDefault="006B694D" w:rsidP="005962CE">
      <w:pPr>
        <w:jc w:val="both"/>
        <w:rPr>
          <w:lang w:val="en-US"/>
        </w:rPr>
      </w:pPr>
      <w:hyperlink r:id="rId30" w:history="1">
        <w:r w:rsidR="00C91C4F" w:rsidRPr="009A7270">
          <w:rPr>
            <w:rStyle w:val="Hipervnculo"/>
            <w:lang w:val="en-US"/>
          </w:rPr>
          <w:t>http://130.206.160.21/rid=21B7PMH55-FW62X3-10H/SCIENCE%20PROJECT%202025_RECOMMENDATIONS.cmap</w:t>
        </w:r>
      </w:hyperlink>
      <w:r w:rsidR="00C91C4F">
        <w:rPr>
          <w:lang w:val="en-US"/>
        </w:rPr>
        <w:t xml:space="preserve"> </w:t>
      </w:r>
    </w:p>
    <w:p w14:paraId="2AFA7479" w14:textId="6E6887B5" w:rsidR="00CF5152" w:rsidRDefault="00CF5152" w:rsidP="005962CE">
      <w:pPr>
        <w:jc w:val="both"/>
        <w:rPr>
          <w:b/>
          <w:bCs/>
          <w:lang w:val="en-US"/>
        </w:rPr>
      </w:pPr>
      <w:r>
        <w:rPr>
          <w:b/>
          <w:bCs/>
          <w:lang w:val="en-US"/>
        </w:rPr>
        <w:t>PROCESS FOR DESIGNING THE PROJECT</w:t>
      </w:r>
    </w:p>
    <w:p w14:paraId="6CD41F0D" w14:textId="1FB2D74D" w:rsidR="001A4FBE" w:rsidRDefault="001A4FBE" w:rsidP="005962CE">
      <w:pPr>
        <w:jc w:val="both"/>
        <w:rPr>
          <w:lang w:val="en-US"/>
        </w:rPr>
      </w:pPr>
      <w:r w:rsidRPr="001D56AB">
        <w:rPr>
          <w:b/>
          <w:bCs/>
          <w:lang w:val="en-US"/>
        </w:rPr>
        <w:t>The project</w:t>
      </w:r>
      <w:r>
        <w:rPr>
          <w:lang w:val="en-US"/>
        </w:rPr>
        <w:t xml:space="preserve"> will start next week, and you will have to follow some steps:</w:t>
      </w:r>
    </w:p>
    <w:p w14:paraId="7F0406D3" w14:textId="7B289B53" w:rsidR="009C471A" w:rsidRDefault="009C471A" w:rsidP="005962CE">
      <w:pPr>
        <w:jc w:val="both"/>
        <w:rPr>
          <w:lang w:val="en-US"/>
        </w:rPr>
      </w:pPr>
      <w:r>
        <w:rPr>
          <w:lang w:val="en-US"/>
        </w:rPr>
        <w:t xml:space="preserve">*You will have to do it using </w:t>
      </w:r>
      <w:proofErr w:type="spellStart"/>
      <w:r>
        <w:rPr>
          <w:lang w:val="en-US"/>
        </w:rPr>
        <w:t>Cmap</w:t>
      </w:r>
      <w:proofErr w:type="spellEnd"/>
      <w:r>
        <w:rPr>
          <w:lang w:val="en-US"/>
        </w:rPr>
        <w:t xml:space="preserve"> Tools software</w:t>
      </w:r>
      <w:r w:rsidR="0015479E">
        <w:rPr>
          <w:lang w:val="en-US"/>
        </w:rPr>
        <w:t xml:space="preserve"> (once downloaded the latest version in IHMC)</w:t>
      </w:r>
      <w:r>
        <w:rPr>
          <w:lang w:val="en-US"/>
        </w:rPr>
        <w:t>.</w:t>
      </w:r>
    </w:p>
    <w:p w14:paraId="6C39D5F3" w14:textId="61D78F83" w:rsidR="001A4FBE" w:rsidRPr="00D31042" w:rsidRDefault="001A4FBE" w:rsidP="001A4FBE">
      <w:pPr>
        <w:pStyle w:val="Prrafodelista"/>
        <w:numPr>
          <w:ilvl w:val="0"/>
          <w:numId w:val="4"/>
        </w:numPr>
        <w:jc w:val="both"/>
        <w:rPr>
          <w:b/>
          <w:bCs/>
          <w:lang w:val="en-US"/>
        </w:rPr>
      </w:pPr>
      <w:r w:rsidRPr="00D31042">
        <w:rPr>
          <w:b/>
          <w:bCs/>
          <w:lang w:val="en-US"/>
        </w:rPr>
        <w:t>Design a Vee diagram</w:t>
      </w:r>
      <w:r w:rsidR="00D31042" w:rsidRPr="00D31042">
        <w:rPr>
          <w:b/>
          <w:bCs/>
          <w:lang w:val="en-US"/>
        </w:rPr>
        <w:t>/Tree of knowledge,</w:t>
      </w:r>
      <w:r w:rsidRPr="00D31042">
        <w:rPr>
          <w:b/>
          <w:bCs/>
          <w:lang w:val="en-US"/>
        </w:rPr>
        <w:t xml:space="preserve"> which will focus on the main questions you ask yourselves as teachers</w:t>
      </w:r>
      <w:r w:rsidR="00EF3743" w:rsidRPr="00D31042">
        <w:rPr>
          <w:b/>
          <w:bCs/>
          <w:lang w:val="en-US"/>
        </w:rPr>
        <w:t xml:space="preserve"> and which are connected to the objectives of your work.</w:t>
      </w:r>
      <w:r w:rsidR="009C471A" w:rsidRPr="00D31042">
        <w:rPr>
          <w:b/>
          <w:bCs/>
          <w:lang w:val="en-US"/>
        </w:rPr>
        <w:t xml:space="preserve"> You have a model in Word</w:t>
      </w:r>
      <w:r w:rsidR="00D31042" w:rsidRPr="00D31042">
        <w:rPr>
          <w:b/>
          <w:bCs/>
          <w:lang w:val="en-US"/>
        </w:rPr>
        <w:t>/</w:t>
      </w:r>
      <w:proofErr w:type="spellStart"/>
      <w:r w:rsidR="00D31042" w:rsidRPr="00D31042">
        <w:rPr>
          <w:b/>
          <w:bCs/>
          <w:lang w:val="en-US"/>
        </w:rPr>
        <w:t>Cmap</w:t>
      </w:r>
      <w:proofErr w:type="spellEnd"/>
      <w:r w:rsidR="00D31042" w:rsidRPr="00D31042">
        <w:rPr>
          <w:b/>
          <w:bCs/>
          <w:lang w:val="en-US"/>
        </w:rPr>
        <w:t xml:space="preserve"> Tools</w:t>
      </w:r>
      <w:r w:rsidR="009C471A" w:rsidRPr="00D31042">
        <w:rPr>
          <w:b/>
          <w:bCs/>
          <w:lang w:val="en-US"/>
        </w:rPr>
        <w:t xml:space="preserve"> you can use and complete.</w:t>
      </w:r>
      <w:r w:rsidR="00C066F4">
        <w:rPr>
          <w:b/>
          <w:bCs/>
          <w:lang w:val="en-US"/>
        </w:rPr>
        <w:t xml:space="preserve"> </w:t>
      </w:r>
    </w:p>
    <w:p w14:paraId="47E6B757" w14:textId="49A024DC" w:rsidR="009C471A" w:rsidRDefault="009C471A" w:rsidP="001A4FBE">
      <w:pPr>
        <w:pStyle w:val="Prrafodelista"/>
        <w:numPr>
          <w:ilvl w:val="0"/>
          <w:numId w:val="4"/>
        </w:numPr>
        <w:jc w:val="both"/>
        <w:rPr>
          <w:lang w:val="en-US"/>
        </w:rPr>
      </w:pPr>
      <w:r>
        <w:rPr>
          <w:lang w:val="en-US"/>
        </w:rPr>
        <w:t>Design the “</w:t>
      </w:r>
      <w:r w:rsidR="00C066F4">
        <w:rPr>
          <w:lang w:val="en-US"/>
        </w:rPr>
        <w:t>KNOWLEDGE MODEL</w:t>
      </w:r>
      <w:r>
        <w:rPr>
          <w:lang w:val="en-US"/>
        </w:rPr>
        <w:t>”: material known by the teacher for transmitting it to students</w:t>
      </w:r>
      <w:r w:rsidR="00721C4D">
        <w:rPr>
          <w:lang w:val="en-US"/>
        </w:rPr>
        <w:t xml:space="preserve"> (for its didactic transposition)</w:t>
      </w:r>
      <w:r>
        <w:rPr>
          <w:lang w:val="en-US"/>
        </w:rPr>
        <w:t>. This should be in the shape of a knowledge model containing different submaps and dimensions</w:t>
      </w:r>
      <w:r w:rsidR="00C066F4">
        <w:rPr>
          <w:lang w:val="en-US"/>
        </w:rPr>
        <w:t xml:space="preserve"> and it should be about the endangered species, the ecosystem in which it lives…</w:t>
      </w:r>
      <w:r>
        <w:rPr>
          <w:lang w:val="en-US"/>
        </w:rPr>
        <w:t>.</w:t>
      </w:r>
    </w:p>
    <w:p w14:paraId="66AF26D5" w14:textId="66D8BB2A" w:rsidR="00015E4B" w:rsidRPr="00D31042" w:rsidRDefault="00015E4B" w:rsidP="001A4FBE">
      <w:pPr>
        <w:pStyle w:val="Prrafodelista"/>
        <w:numPr>
          <w:ilvl w:val="0"/>
          <w:numId w:val="4"/>
        </w:numPr>
        <w:jc w:val="both"/>
        <w:rPr>
          <w:b/>
          <w:bCs/>
          <w:lang w:val="en-US"/>
        </w:rPr>
      </w:pPr>
      <w:r w:rsidRPr="00D31042">
        <w:rPr>
          <w:b/>
          <w:bCs/>
          <w:lang w:val="en-US"/>
        </w:rPr>
        <w:t>Design of the Teaching Unit (Instructional design): Objectives (general ones for the current curriculum but specific ones for the activities you will develop)</w:t>
      </w:r>
      <w:r w:rsidR="001D56AB" w:rsidRPr="00D31042">
        <w:rPr>
          <w:b/>
          <w:bCs/>
          <w:lang w:val="en-US"/>
        </w:rPr>
        <w:t xml:space="preserve"> and </w:t>
      </w:r>
      <w:r w:rsidR="007566DC">
        <w:rPr>
          <w:b/>
          <w:bCs/>
          <w:lang w:val="en-US"/>
        </w:rPr>
        <w:t xml:space="preserve">basic contents (contextualized to the natural protected area and the elements that live in their ecosystems). </w:t>
      </w:r>
    </w:p>
    <w:p w14:paraId="46C9F0D7" w14:textId="13F5B63E" w:rsidR="00115780" w:rsidRPr="00D31042" w:rsidRDefault="00115780" w:rsidP="001A4FBE">
      <w:pPr>
        <w:pStyle w:val="Prrafodelista"/>
        <w:numPr>
          <w:ilvl w:val="0"/>
          <w:numId w:val="4"/>
        </w:numPr>
        <w:jc w:val="both"/>
        <w:rPr>
          <w:b/>
          <w:bCs/>
          <w:lang w:val="en-US"/>
        </w:rPr>
      </w:pPr>
      <w:r w:rsidRPr="00D31042">
        <w:rPr>
          <w:b/>
          <w:bCs/>
          <w:lang w:val="en-US"/>
        </w:rPr>
        <w:t>Design of the methodology: you can use a general strategy as for example social justice learning, but included in meaningful learning pedagogical model, inquiry, discussion, cooperative learning…and you can add a specific methodology (puzzle, pencils to the center…) used in a particular activity.</w:t>
      </w:r>
    </w:p>
    <w:p w14:paraId="23E542AD" w14:textId="71F49AFE" w:rsidR="00015E4B" w:rsidRPr="00D31042" w:rsidRDefault="001D56AB" w:rsidP="001A4FBE">
      <w:pPr>
        <w:pStyle w:val="Prrafodelista"/>
        <w:numPr>
          <w:ilvl w:val="0"/>
          <w:numId w:val="4"/>
        </w:numPr>
        <w:jc w:val="both"/>
        <w:rPr>
          <w:b/>
          <w:bCs/>
          <w:lang w:val="en-US"/>
        </w:rPr>
      </w:pPr>
      <w:r w:rsidRPr="00D31042">
        <w:rPr>
          <w:b/>
          <w:bCs/>
          <w:lang w:val="en-US"/>
        </w:rPr>
        <w:t xml:space="preserve">Design </w:t>
      </w:r>
      <w:r w:rsidR="007566DC">
        <w:rPr>
          <w:b/>
          <w:bCs/>
          <w:lang w:val="en-US"/>
        </w:rPr>
        <w:t xml:space="preserve">a learning situation that allows </w:t>
      </w:r>
      <w:r w:rsidRPr="00D31042">
        <w:rPr>
          <w:b/>
          <w:bCs/>
          <w:lang w:val="en-US"/>
        </w:rPr>
        <w:t xml:space="preserve">the </w:t>
      </w:r>
      <w:r w:rsidR="00926C4F" w:rsidRPr="00D31042">
        <w:rPr>
          <w:b/>
          <w:bCs/>
          <w:lang w:val="en-US"/>
        </w:rPr>
        <w:t>sequencing of the activities: some (1-2)</w:t>
      </w:r>
      <w:r w:rsidR="00304050" w:rsidRPr="00D31042">
        <w:rPr>
          <w:b/>
          <w:bCs/>
          <w:lang w:val="en-US"/>
        </w:rPr>
        <w:t xml:space="preserve"> </w:t>
      </w:r>
      <w:r w:rsidR="00926C4F" w:rsidRPr="00D31042">
        <w:rPr>
          <w:b/>
          <w:bCs/>
          <w:lang w:val="en-US"/>
        </w:rPr>
        <w:t>must be of presentation and of diagnosis of prior knowledge regarding the main concepts; others (</w:t>
      </w:r>
      <w:r w:rsidR="00C2217B" w:rsidRPr="00D31042">
        <w:rPr>
          <w:b/>
          <w:bCs/>
          <w:lang w:val="en-US"/>
        </w:rPr>
        <w:t>4</w:t>
      </w:r>
      <w:r w:rsidR="00926C4F" w:rsidRPr="00D31042">
        <w:rPr>
          <w:b/>
          <w:bCs/>
          <w:lang w:val="en-US"/>
        </w:rPr>
        <w:t xml:space="preserve">-6) must be of development and deepening in knowledge (use </w:t>
      </w:r>
      <w:r w:rsidR="00926C4F" w:rsidRPr="00D31042">
        <w:rPr>
          <w:b/>
          <w:bCs/>
          <w:lang w:val="en-US"/>
        </w:rPr>
        <w:lastRenderedPageBreak/>
        <w:t>Bloom’s taxonomy and Dale’s Cone); finally (1-2) must be of summary and assessment.</w:t>
      </w:r>
      <w:r w:rsidR="00115780" w:rsidRPr="00D31042">
        <w:rPr>
          <w:b/>
          <w:bCs/>
          <w:lang w:val="en-US"/>
        </w:rPr>
        <w:t xml:space="preserve"> You can create some teaching products</w:t>
      </w:r>
      <w:r w:rsidR="00C066F4">
        <w:rPr>
          <w:b/>
          <w:bCs/>
          <w:lang w:val="en-US"/>
        </w:rPr>
        <w:t xml:space="preserve"> (as for example a didactic tale</w:t>
      </w:r>
      <w:r w:rsidR="007566DC">
        <w:rPr>
          <w:b/>
          <w:bCs/>
          <w:lang w:val="en-US"/>
        </w:rPr>
        <w:t xml:space="preserve">, a song, a poem /haiku, a nest for birds, a refuge for hedgehogs, a website, </w:t>
      </w:r>
      <w:r w:rsidR="008B3BE8">
        <w:rPr>
          <w:b/>
          <w:bCs/>
          <w:lang w:val="en-US"/>
        </w:rPr>
        <w:t>an experiment for showing a scientific concept that you want to include</w:t>
      </w:r>
      <w:r w:rsidR="00C066F4">
        <w:rPr>
          <w:b/>
          <w:bCs/>
          <w:lang w:val="en-US"/>
        </w:rPr>
        <w:t>…)</w:t>
      </w:r>
      <w:r w:rsidR="00115780" w:rsidRPr="00D31042">
        <w:rPr>
          <w:b/>
          <w:bCs/>
          <w:lang w:val="en-US"/>
        </w:rPr>
        <w:t>.</w:t>
      </w:r>
      <w:r w:rsidR="00C066F4">
        <w:rPr>
          <w:b/>
          <w:bCs/>
          <w:lang w:val="en-US"/>
        </w:rPr>
        <w:t xml:space="preserve"> You can record a </w:t>
      </w:r>
      <w:proofErr w:type="gramStart"/>
      <w:r w:rsidR="00C066F4">
        <w:rPr>
          <w:b/>
          <w:bCs/>
          <w:lang w:val="en-US"/>
        </w:rPr>
        <w:t>1 minute</w:t>
      </w:r>
      <w:proofErr w:type="gramEnd"/>
      <w:r w:rsidR="00C066F4">
        <w:rPr>
          <w:b/>
          <w:bCs/>
          <w:lang w:val="en-US"/>
        </w:rPr>
        <w:t xml:space="preserve"> video for each </w:t>
      </w:r>
      <w:proofErr w:type="spellStart"/>
      <w:r w:rsidR="00C066F4">
        <w:rPr>
          <w:b/>
          <w:bCs/>
          <w:lang w:val="en-US"/>
        </w:rPr>
        <w:t>actitivity</w:t>
      </w:r>
      <w:proofErr w:type="spellEnd"/>
      <w:r w:rsidR="00C066F4">
        <w:rPr>
          <w:b/>
          <w:bCs/>
          <w:lang w:val="en-US"/>
        </w:rPr>
        <w:t>.</w:t>
      </w:r>
    </w:p>
    <w:p w14:paraId="0C01A42D" w14:textId="545D26CA" w:rsidR="00115780" w:rsidRPr="00D31042" w:rsidRDefault="00115780" w:rsidP="001A4FBE">
      <w:pPr>
        <w:pStyle w:val="Prrafodelista"/>
        <w:numPr>
          <w:ilvl w:val="0"/>
          <w:numId w:val="4"/>
        </w:numPr>
        <w:jc w:val="both"/>
        <w:rPr>
          <w:b/>
          <w:bCs/>
          <w:lang w:val="en-US"/>
        </w:rPr>
      </w:pPr>
      <w:r w:rsidRPr="00D31042">
        <w:rPr>
          <w:b/>
          <w:bCs/>
          <w:lang w:val="en-US"/>
        </w:rPr>
        <w:t>Design of the assessment (</w:t>
      </w:r>
      <w:proofErr w:type="spellStart"/>
      <w:r w:rsidRPr="00D31042">
        <w:rPr>
          <w:b/>
          <w:bCs/>
          <w:lang w:val="en-US"/>
        </w:rPr>
        <w:t>heteroevaluation</w:t>
      </w:r>
      <w:proofErr w:type="spellEnd"/>
      <w:r w:rsidRPr="00D31042">
        <w:rPr>
          <w:b/>
          <w:bCs/>
          <w:lang w:val="en-US"/>
        </w:rPr>
        <w:t xml:space="preserve">, </w:t>
      </w:r>
      <w:proofErr w:type="spellStart"/>
      <w:r w:rsidRPr="00D31042">
        <w:rPr>
          <w:b/>
          <w:bCs/>
          <w:lang w:val="en-US"/>
        </w:rPr>
        <w:t>coevaluation</w:t>
      </w:r>
      <w:proofErr w:type="spellEnd"/>
      <w:r w:rsidRPr="00D31042">
        <w:rPr>
          <w:b/>
          <w:bCs/>
          <w:lang w:val="en-US"/>
        </w:rPr>
        <w:t>…) and self-assessment (for the teacher). You can design rubrics…</w:t>
      </w:r>
    </w:p>
    <w:p w14:paraId="14A5EB0D" w14:textId="4CAB6453" w:rsidR="00115780" w:rsidRPr="00D31042" w:rsidRDefault="00115780" w:rsidP="001A4FBE">
      <w:pPr>
        <w:pStyle w:val="Prrafodelista"/>
        <w:numPr>
          <w:ilvl w:val="0"/>
          <w:numId w:val="4"/>
        </w:numPr>
        <w:jc w:val="both"/>
        <w:rPr>
          <w:b/>
          <w:bCs/>
          <w:lang w:val="en-US"/>
        </w:rPr>
      </w:pPr>
      <w:r w:rsidRPr="00D31042">
        <w:rPr>
          <w:b/>
          <w:bCs/>
          <w:lang w:val="en-US"/>
        </w:rPr>
        <w:t>Finally, add a reflection of the creative process itself as a group and add a score for your group work and for the particular work of each component of the group.</w:t>
      </w:r>
    </w:p>
    <w:p w14:paraId="6634B059" w14:textId="4013FA8D" w:rsidR="004E348E" w:rsidRDefault="004E348E" w:rsidP="001A4FBE">
      <w:pPr>
        <w:pStyle w:val="Prrafodelista"/>
        <w:numPr>
          <w:ilvl w:val="0"/>
          <w:numId w:val="4"/>
        </w:numPr>
        <w:jc w:val="both"/>
        <w:rPr>
          <w:b/>
          <w:bCs/>
          <w:lang w:val="en-US"/>
        </w:rPr>
      </w:pPr>
      <w:r w:rsidRPr="00D31042">
        <w:rPr>
          <w:b/>
          <w:bCs/>
          <w:lang w:val="en-US"/>
        </w:rPr>
        <w:t xml:space="preserve">Make a </w:t>
      </w:r>
      <w:r w:rsidR="00DA0343">
        <w:rPr>
          <w:b/>
          <w:bCs/>
          <w:lang w:val="en-US"/>
        </w:rPr>
        <w:t>1</w:t>
      </w:r>
      <w:r w:rsidRPr="00D31042">
        <w:rPr>
          <w:b/>
          <w:bCs/>
          <w:lang w:val="en-US"/>
        </w:rPr>
        <w:t xml:space="preserve">’ video-recording of </w:t>
      </w:r>
      <w:r w:rsidR="00DA0343">
        <w:rPr>
          <w:b/>
          <w:bCs/>
          <w:lang w:val="en-US"/>
        </w:rPr>
        <w:t xml:space="preserve">each of the planned activities </w:t>
      </w:r>
      <w:r w:rsidRPr="00D31042">
        <w:rPr>
          <w:b/>
          <w:bCs/>
          <w:lang w:val="en-US"/>
        </w:rPr>
        <w:t>explaining the project to the children</w:t>
      </w:r>
      <w:r w:rsidR="00A17797">
        <w:rPr>
          <w:b/>
          <w:bCs/>
          <w:lang w:val="en-US"/>
        </w:rPr>
        <w:t>.</w:t>
      </w:r>
      <w:r w:rsidR="00DA0343">
        <w:rPr>
          <w:b/>
          <w:bCs/>
          <w:lang w:val="en-US"/>
        </w:rPr>
        <w:t xml:space="preserve"> If you consider</w:t>
      </w:r>
      <w:r w:rsidR="008B3BE8">
        <w:rPr>
          <w:b/>
          <w:bCs/>
          <w:lang w:val="en-US"/>
        </w:rPr>
        <w:t xml:space="preserve"> or if it is possible</w:t>
      </w:r>
      <w:r w:rsidR="00DA0343">
        <w:rPr>
          <w:b/>
          <w:bCs/>
          <w:lang w:val="en-US"/>
        </w:rPr>
        <w:t xml:space="preserve">, you can always make the recording in </w:t>
      </w:r>
      <w:r w:rsidR="008B3BE8">
        <w:rPr>
          <w:b/>
          <w:bCs/>
          <w:lang w:val="en-US"/>
        </w:rPr>
        <w:t>the natural protected area you have selected</w:t>
      </w:r>
      <w:r w:rsidR="00DA0343">
        <w:rPr>
          <w:b/>
          <w:bCs/>
          <w:lang w:val="en-US"/>
        </w:rPr>
        <w:t>.</w:t>
      </w:r>
    </w:p>
    <w:p w14:paraId="69A62B06" w14:textId="451BD8F4" w:rsidR="00CF5152" w:rsidRDefault="00DE57EF" w:rsidP="00CF5152">
      <w:pPr>
        <w:pStyle w:val="Prrafodelista"/>
        <w:numPr>
          <w:ilvl w:val="0"/>
          <w:numId w:val="4"/>
        </w:numPr>
        <w:jc w:val="both"/>
        <w:rPr>
          <w:b/>
          <w:bCs/>
          <w:lang w:val="en-US"/>
        </w:rPr>
      </w:pPr>
      <w:r>
        <w:rPr>
          <w:b/>
          <w:bCs/>
          <w:lang w:val="en-US"/>
        </w:rPr>
        <w:t>The oral defense will last 10 minutes and will be a general summary of the whole project.</w:t>
      </w:r>
    </w:p>
    <w:p w14:paraId="585EDA03" w14:textId="1553043A" w:rsidR="00CF5152" w:rsidRPr="007566DC" w:rsidRDefault="00CF5152" w:rsidP="007B2109">
      <w:pPr>
        <w:pBdr>
          <w:top w:val="single" w:sz="4" w:space="1" w:color="auto"/>
          <w:left w:val="single" w:sz="4" w:space="4" w:color="auto"/>
          <w:bottom w:val="single" w:sz="4" w:space="1" w:color="auto"/>
          <w:right w:val="single" w:sz="4" w:space="4" w:color="auto"/>
        </w:pBdr>
        <w:jc w:val="both"/>
        <w:rPr>
          <w:b/>
          <w:bCs/>
          <w:color w:val="FF0000"/>
          <w:sz w:val="28"/>
          <w:szCs w:val="28"/>
          <w:lang w:val="en-US"/>
        </w:rPr>
      </w:pPr>
      <w:r w:rsidRPr="007566DC">
        <w:rPr>
          <w:b/>
          <w:bCs/>
          <w:color w:val="FF0000"/>
          <w:sz w:val="28"/>
          <w:szCs w:val="28"/>
          <w:lang w:val="en-US"/>
        </w:rPr>
        <w:t>IMPORTANT!!!</w:t>
      </w:r>
    </w:p>
    <w:p w14:paraId="10C91CB6" w14:textId="288CC719" w:rsidR="00CF5152" w:rsidRPr="007566DC" w:rsidRDefault="00CF5152" w:rsidP="007B2109">
      <w:pPr>
        <w:pBdr>
          <w:top w:val="single" w:sz="4" w:space="1" w:color="auto"/>
          <w:left w:val="single" w:sz="4" w:space="4" w:color="auto"/>
          <w:bottom w:val="single" w:sz="4" w:space="1" w:color="auto"/>
          <w:right w:val="single" w:sz="4" w:space="4" w:color="auto"/>
        </w:pBdr>
        <w:jc w:val="both"/>
        <w:rPr>
          <w:b/>
          <w:bCs/>
          <w:color w:val="FF0000"/>
          <w:sz w:val="28"/>
          <w:szCs w:val="28"/>
          <w:lang w:val="en-US"/>
        </w:rPr>
      </w:pPr>
      <w:r w:rsidRPr="007566DC">
        <w:rPr>
          <w:b/>
          <w:bCs/>
          <w:color w:val="FF0000"/>
          <w:sz w:val="28"/>
          <w:szCs w:val="28"/>
          <w:lang w:val="en-US"/>
        </w:rPr>
        <w:t>*This activity is worth 25% of the whole subject: 10% is worth the oral defense, and 15% the written project. As getting to know how to evaluate is a skill you will have to develop when becoming teachers, you will have to evaluate the oral defense of the rest of the groups except yours. The final mark of the oral defense, will be 5% the teacher’s mark and 5% the media obtained from all the rest of the groups. If a group does not evaluate the others, it will mean the can only reach 5% of the oral defense mark.</w:t>
      </w:r>
    </w:p>
    <w:p w14:paraId="3BBEDDED" w14:textId="456B6C05" w:rsidR="00CF5152" w:rsidRPr="007566DC" w:rsidRDefault="00CF5152" w:rsidP="00CF5152">
      <w:pPr>
        <w:jc w:val="both"/>
        <w:rPr>
          <w:b/>
          <w:bCs/>
          <w:sz w:val="28"/>
          <w:szCs w:val="28"/>
          <w:lang w:val="en-US"/>
        </w:rPr>
      </w:pPr>
    </w:p>
    <w:p w14:paraId="6E0DE08E" w14:textId="73E50246" w:rsidR="0000526A" w:rsidRDefault="0000526A" w:rsidP="0000526A">
      <w:pPr>
        <w:jc w:val="both"/>
        <w:rPr>
          <w:lang w:val="en-US"/>
        </w:rPr>
      </w:pPr>
    </w:p>
    <w:p w14:paraId="321B987D" w14:textId="77777777" w:rsidR="00657C0F" w:rsidRDefault="00657C0F" w:rsidP="0000526A">
      <w:pPr>
        <w:jc w:val="both"/>
        <w:rPr>
          <w:lang w:val="en-US"/>
        </w:rPr>
      </w:pPr>
    </w:p>
    <w:p w14:paraId="4408C800" w14:textId="77777777" w:rsidR="00657C0F" w:rsidRDefault="00657C0F" w:rsidP="0000526A">
      <w:pPr>
        <w:jc w:val="both"/>
        <w:rPr>
          <w:lang w:val="en-US"/>
        </w:rPr>
      </w:pPr>
    </w:p>
    <w:p w14:paraId="75D18451" w14:textId="77777777" w:rsidR="00657C0F" w:rsidRDefault="00657C0F" w:rsidP="0000526A">
      <w:pPr>
        <w:jc w:val="both"/>
        <w:rPr>
          <w:lang w:val="en-US"/>
        </w:rPr>
      </w:pPr>
    </w:p>
    <w:p w14:paraId="5A1FB0A7" w14:textId="77777777" w:rsidR="00657C0F" w:rsidRDefault="00657C0F" w:rsidP="0000526A">
      <w:pPr>
        <w:jc w:val="both"/>
        <w:rPr>
          <w:lang w:val="en-US"/>
        </w:rPr>
      </w:pPr>
    </w:p>
    <w:p w14:paraId="0E501B47" w14:textId="77777777" w:rsidR="00657C0F" w:rsidRDefault="00657C0F" w:rsidP="0000526A">
      <w:pPr>
        <w:jc w:val="both"/>
        <w:rPr>
          <w:lang w:val="en-US"/>
        </w:rPr>
      </w:pPr>
    </w:p>
    <w:p w14:paraId="6E97FF03" w14:textId="77777777" w:rsidR="00657C0F" w:rsidRDefault="00657C0F" w:rsidP="0000526A">
      <w:pPr>
        <w:jc w:val="both"/>
        <w:rPr>
          <w:lang w:val="en-US"/>
        </w:rPr>
      </w:pPr>
    </w:p>
    <w:p w14:paraId="3ADDD60C" w14:textId="77777777" w:rsidR="00657C0F" w:rsidRDefault="00657C0F" w:rsidP="0000526A">
      <w:pPr>
        <w:jc w:val="both"/>
        <w:rPr>
          <w:lang w:val="en-US"/>
        </w:rPr>
      </w:pPr>
    </w:p>
    <w:p w14:paraId="436CBEC3" w14:textId="77777777" w:rsidR="00657C0F" w:rsidRDefault="00657C0F" w:rsidP="0000526A">
      <w:pPr>
        <w:jc w:val="both"/>
        <w:rPr>
          <w:lang w:val="en-US"/>
        </w:rPr>
      </w:pPr>
    </w:p>
    <w:p w14:paraId="332A183A" w14:textId="77777777" w:rsidR="00657C0F" w:rsidRDefault="00657C0F" w:rsidP="0000526A">
      <w:pPr>
        <w:jc w:val="both"/>
        <w:rPr>
          <w:lang w:val="en-US"/>
        </w:rPr>
      </w:pPr>
    </w:p>
    <w:p w14:paraId="0393B3CA" w14:textId="58FDA7C1" w:rsidR="00657C0F" w:rsidRPr="00657C0F" w:rsidRDefault="00657C0F" w:rsidP="00657C0F">
      <w:pPr>
        <w:pBdr>
          <w:top w:val="single" w:sz="4" w:space="1" w:color="auto"/>
          <w:left w:val="single" w:sz="4" w:space="4" w:color="auto"/>
          <w:bottom w:val="single" w:sz="4" w:space="1" w:color="auto"/>
          <w:right w:val="single" w:sz="4" w:space="4" w:color="auto"/>
        </w:pBdr>
        <w:jc w:val="both"/>
        <w:rPr>
          <w:b/>
          <w:bCs/>
          <w:sz w:val="40"/>
          <w:szCs w:val="40"/>
          <w:lang w:val="en-US"/>
        </w:rPr>
      </w:pPr>
      <w:r w:rsidRPr="00657C0F">
        <w:rPr>
          <w:b/>
          <w:bCs/>
          <w:sz w:val="40"/>
          <w:szCs w:val="40"/>
          <w:lang w:val="en-US"/>
        </w:rPr>
        <w:lastRenderedPageBreak/>
        <w:t>ANNEX 1</w:t>
      </w:r>
      <w:r>
        <w:rPr>
          <w:rFonts w:ascii="Arial" w:hAnsi="Arial" w:cs="Arial"/>
          <w:b/>
          <w:bCs/>
          <w:sz w:val="24"/>
          <w:szCs w:val="24"/>
          <w:lang w:val="en-GB"/>
        </w:rPr>
        <w:t xml:space="preserve"> </w:t>
      </w:r>
    </w:p>
    <w:p w14:paraId="546504A7" w14:textId="77777777" w:rsidR="00657C0F" w:rsidRDefault="00657C0F" w:rsidP="00657C0F">
      <w:pPr>
        <w:pStyle w:val="Ttulo3"/>
        <w:shd w:val="clear" w:color="auto" w:fill="FFFFFF"/>
        <w:spacing w:before="300" w:after="150"/>
        <w:jc w:val="both"/>
        <w:rPr>
          <w:rFonts w:ascii="Arial" w:eastAsiaTheme="minorHAnsi" w:hAnsi="Arial" w:cs="Arial"/>
          <w:b/>
          <w:bCs/>
          <w:color w:val="auto"/>
          <w:sz w:val="24"/>
          <w:szCs w:val="24"/>
          <w:lang w:val="en-GB"/>
        </w:rPr>
      </w:pPr>
      <w:r w:rsidRPr="002F163F">
        <w:rPr>
          <w:rFonts w:ascii="Arial" w:eastAsiaTheme="minorHAnsi" w:hAnsi="Arial" w:cs="Arial"/>
          <w:b/>
          <w:bCs/>
          <w:color w:val="auto"/>
          <w:sz w:val="24"/>
          <w:szCs w:val="24"/>
          <w:lang w:val="en-GB"/>
        </w:rPr>
        <w:t xml:space="preserve">PROTECTED HABITATS AND SPECIES IN </w:t>
      </w:r>
      <w:hyperlink r:id="rId31" w:history="1">
        <w:r w:rsidRPr="000A254A">
          <w:rPr>
            <w:rStyle w:val="Hipervnculo"/>
            <w:rFonts w:ascii="Arial" w:eastAsiaTheme="minorHAnsi" w:hAnsi="Arial" w:cs="Arial"/>
            <w:b/>
            <w:bCs/>
            <w:sz w:val="24"/>
            <w:szCs w:val="24"/>
            <w:lang w:val="en-GB"/>
          </w:rPr>
          <w:t>NAVARRE</w:t>
        </w:r>
      </w:hyperlink>
      <w:r>
        <w:rPr>
          <w:rFonts w:ascii="Arial" w:eastAsiaTheme="minorHAnsi" w:hAnsi="Arial" w:cs="Arial"/>
          <w:b/>
          <w:bCs/>
          <w:color w:val="auto"/>
          <w:sz w:val="24"/>
          <w:szCs w:val="24"/>
          <w:lang w:val="en-GB"/>
        </w:rPr>
        <w:t xml:space="preserve">: </w:t>
      </w:r>
      <w:r w:rsidRPr="002F163F">
        <w:rPr>
          <w:rFonts w:ascii="Arial" w:eastAsiaTheme="minorHAnsi" w:hAnsi="Arial" w:cs="Arial"/>
          <w:b/>
          <w:bCs/>
          <w:color w:val="auto"/>
          <w:sz w:val="24"/>
          <w:szCs w:val="24"/>
          <w:lang w:val="en-GB"/>
        </w:rPr>
        <w:t xml:space="preserve">PROTECTION OF THE MOST VALUABLE AND VULNERABLE SPECIES AND HABITATS </w:t>
      </w:r>
    </w:p>
    <w:p w14:paraId="5D1A171B" w14:textId="77777777" w:rsidR="00657C0F" w:rsidRDefault="006B694D" w:rsidP="00657C0F">
      <w:pPr>
        <w:jc w:val="both"/>
        <w:rPr>
          <w:rFonts w:ascii="Arial" w:hAnsi="Arial" w:cs="Arial"/>
          <w:b/>
          <w:bCs/>
          <w:sz w:val="24"/>
          <w:szCs w:val="24"/>
          <w:lang w:val="en-GB"/>
        </w:rPr>
      </w:pPr>
      <w:hyperlink r:id="rId32" w:history="1">
        <w:r w:rsidR="00657C0F" w:rsidRPr="00955D08">
          <w:rPr>
            <w:rStyle w:val="Hipervnculo"/>
            <w:rFonts w:ascii="Arial" w:hAnsi="Arial" w:cs="Arial"/>
            <w:b/>
            <w:bCs/>
            <w:sz w:val="24"/>
            <w:szCs w:val="24"/>
            <w:lang w:val="en-GB"/>
          </w:rPr>
          <w:t>https://www.navarra.es/es/medio-ambiente</w:t>
        </w:r>
      </w:hyperlink>
      <w:r w:rsidR="00657C0F">
        <w:rPr>
          <w:rFonts w:ascii="Arial" w:hAnsi="Arial" w:cs="Arial"/>
          <w:b/>
          <w:bCs/>
          <w:sz w:val="24"/>
          <w:szCs w:val="24"/>
          <w:lang w:val="en-GB"/>
        </w:rPr>
        <w:t xml:space="preserve"> </w:t>
      </w:r>
    </w:p>
    <w:p w14:paraId="4CF55D1F" w14:textId="77777777" w:rsidR="00657C0F" w:rsidRDefault="006B694D" w:rsidP="00657C0F">
      <w:pPr>
        <w:jc w:val="both"/>
        <w:rPr>
          <w:rFonts w:ascii="Arial" w:hAnsi="Arial" w:cs="Arial"/>
          <w:b/>
          <w:bCs/>
          <w:sz w:val="24"/>
          <w:szCs w:val="24"/>
          <w:lang w:val="en-GB"/>
        </w:rPr>
      </w:pPr>
      <w:hyperlink r:id="rId33" w:history="1">
        <w:r w:rsidR="00657C0F" w:rsidRPr="00955D08">
          <w:rPr>
            <w:rStyle w:val="Hipervnculo"/>
            <w:rFonts w:ascii="Arial" w:hAnsi="Arial" w:cs="Arial"/>
            <w:b/>
            <w:bCs/>
            <w:sz w:val="24"/>
            <w:szCs w:val="24"/>
            <w:lang w:val="en-GB"/>
          </w:rPr>
          <w:t>https://www.navarra.es/es/medio-ambiente/espacios-naturales-protegidos</w:t>
        </w:r>
      </w:hyperlink>
      <w:r w:rsidR="00657C0F">
        <w:rPr>
          <w:rFonts w:ascii="Arial" w:hAnsi="Arial" w:cs="Arial"/>
          <w:b/>
          <w:bCs/>
          <w:sz w:val="24"/>
          <w:szCs w:val="24"/>
          <w:lang w:val="en-GB"/>
        </w:rPr>
        <w:t xml:space="preserve"> </w:t>
      </w:r>
    </w:p>
    <w:p w14:paraId="6E1CACB2" w14:textId="7D7E0BA9" w:rsidR="00657C0F" w:rsidRPr="00657C0F" w:rsidRDefault="006B694D" w:rsidP="00657C0F">
      <w:pPr>
        <w:rPr>
          <w:lang w:val="en-GB"/>
        </w:rPr>
      </w:pPr>
      <w:hyperlink r:id="rId34" w:history="1">
        <w:r w:rsidR="00657C0F" w:rsidRPr="00955D08">
          <w:rPr>
            <w:rStyle w:val="Hipervnculo"/>
            <w:rFonts w:ascii="Arial" w:hAnsi="Arial" w:cs="Arial"/>
            <w:b/>
            <w:bCs/>
            <w:sz w:val="24"/>
            <w:szCs w:val="24"/>
            <w:lang w:val="en-GB"/>
          </w:rPr>
          <w:t>https://espaciosnaturales.navarra.es/es/</w:t>
        </w:r>
      </w:hyperlink>
    </w:p>
    <w:p w14:paraId="42706451" w14:textId="77777777" w:rsidR="00657C0F" w:rsidRPr="00657C0F" w:rsidRDefault="00657C0F" w:rsidP="00657C0F">
      <w:pPr>
        <w:rPr>
          <w:rFonts w:ascii="Arial" w:hAnsi="Arial" w:cs="Arial"/>
          <w:b/>
          <w:bCs/>
          <w:sz w:val="24"/>
          <w:szCs w:val="24"/>
        </w:rPr>
      </w:pPr>
      <w:r w:rsidRPr="00657C0F">
        <w:rPr>
          <w:rFonts w:ascii="Arial" w:hAnsi="Arial" w:cs="Arial"/>
          <w:b/>
          <w:bCs/>
          <w:sz w:val="24"/>
          <w:szCs w:val="24"/>
        </w:rPr>
        <w:t xml:space="preserve">Natura 2000 </w:t>
      </w:r>
    </w:p>
    <w:p w14:paraId="6CC5559C" w14:textId="77777777" w:rsidR="00657C0F" w:rsidRPr="00657C0F" w:rsidRDefault="006B694D" w:rsidP="00657C0F">
      <w:pPr>
        <w:rPr>
          <w:rFonts w:ascii="Arial" w:hAnsi="Arial" w:cs="Arial"/>
          <w:b/>
          <w:bCs/>
          <w:sz w:val="24"/>
          <w:szCs w:val="24"/>
        </w:rPr>
      </w:pPr>
      <w:hyperlink r:id="rId35" w:history="1">
        <w:r w:rsidR="00657C0F" w:rsidRPr="00657C0F">
          <w:rPr>
            <w:rStyle w:val="Hipervnculo"/>
            <w:rFonts w:ascii="Arial" w:hAnsi="Arial" w:cs="Arial"/>
            <w:b/>
            <w:bCs/>
            <w:sz w:val="24"/>
            <w:szCs w:val="24"/>
          </w:rPr>
          <w:t>https://www.miteco.gob.es/es/biodiversidad/temas/espacios-protegidos/red-natura-2000.html</w:t>
        </w:r>
      </w:hyperlink>
      <w:r w:rsidR="00657C0F" w:rsidRPr="00657C0F">
        <w:rPr>
          <w:rFonts w:ascii="Arial" w:hAnsi="Arial" w:cs="Arial"/>
          <w:b/>
          <w:bCs/>
          <w:sz w:val="24"/>
          <w:szCs w:val="24"/>
        </w:rPr>
        <w:t xml:space="preserve"> </w:t>
      </w:r>
    </w:p>
    <w:p w14:paraId="697227DF" w14:textId="77777777" w:rsidR="00657C0F" w:rsidRPr="00B730C6" w:rsidRDefault="00657C0F" w:rsidP="00657C0F">
      <w:pPr>
        <w:jc w:val="both"/>
        <w:rPr>
          <w:rFonts w:ascii="Arial" w:hAnsi="Arial" w:cs="Arial"/>
          <w:sz w:val="24"/>
          <w:szCs w:val="24"/>
          <w:lang w:val="en-GB"/>
        </w:rPr>
      </w:pPr>
      <w:r w:rsidRPr="00B730C6">
        <w:rPr>
          <w:rFonts w:ascii="Arial" w:hAnsi="Arial" w:cs="Arial"/>
          <w:sz w:val="24"/>
          <w:szCs w:val="24"/>
          <w:lang w:val="en-GB"/>
        </w:rPr>
        <w:t>Natura 2000 is a European ecological network of biodiversity conservation areas. It consists of Special Areas of Conservation (SACs) established under the Habitats Directive and Special Protection Areas for Birds (SPAs) designated under the Birds Directive.</w:t>
      </w:r>
    </w:p>
    <w:p w14:paraId="5B708CEC" w14:textId="77777777" w:rsidR="00657C0F" w:rsidRPr="00B730C6" w:rsidRDefault="00657C0F" w:rsidP="00657C0F">
      <w:pPr>
        <w:jc w:val="both"/>
        <w:rPr>
          <w:rFonts w:ascii="Arial" w:hAnsi="Arial" w:cs="Arial"/>
          <w:sz w:val="24"/>
          <w:szCs w:val="24"/>
          <w:lang w:val="en-GB"/>
        </w:rPr>
      </w:pPr>
      <w:r w:rsidRPr="00B730C6">
        <w:rPr>
          <w:rFonts w:ascii="Arial" w:hAnsi="Arial" w:cs="Arial"/>
          <w:sz w:val="24"/>
          <w:szCs w:val="24"/>
          <w:lang w:val="en-GB"/>
        </w:rPr>
        <w:t>It aims to ensure the long-term survival of species and habitat types in Europe, helping to halt biodiversity loss. It is the main instrument for nature conservation in the European Union.</w:t>
      </w:r>
    </w:p>
    <w:p w14:paraId="07DB1DB1" w14:textId="77777777" w:rsidR="00657C0F" w:rsidRPr="002F163F" w:rsidRDefault="00657C0F" w:rsidP="00657C0F">
      <w:pPr>
        <w:jc w:val="both"/>
        <w:rPr>
          <w:rFonts w:ascii="Arial" w:hAnsi="Arial" w:cs="Arial"/>
          <w:sz w:val="24"/>
          <w:szCs w:val="24"/>
          <w:lang w:val="en-GB"/>
        </w:rPr>
      </w:pPr>
      <w:r w:rsidRPr="002F163F">
        <w:rPr>
          <w:rFonts w:ascii="Arial" w:hAnsi="Arial" w:cs="Arial"/>
          <w:sz w:val="24"/>
          <w:szCs w:val="24"/>
          <w:lang w:val="en-GB"/>
        </w:rPr>
        <w:t xml:space="preserve">27% of Navarre's territory, 281,000 hectares with more than forty natural areas of extremely important ecological value, forms part of the </w:t>
      </w:r>
      <w:hyperlink r:id="rId36" w:history="1">
        <w:r w:rsidRPr="00015A0B">
          <w:rPr>
            <w:rStyle w:val="Hipervnculo"/>
            <w:rFonts w:ascii="Arial" w:hAnsi="Arial" w:cs="Arial"/>
            <w:sz w:val="24"/>
            <w:szCs w:val="24"/>
            <w:lang w:val="en-GB"/>
          </w:rPr>
          <w:t>Natura 2000 Network</w:t>
        </w:r>
      </w:hyperlink>
      <w:r w:rsidRPr="002F163F">
        <w:rPr>
          <w:rFonts w:ascii="Arial" w:hAnsi="Arial" w:cs="Arial"/>
          <w:sz w:val="24"/>
          <w:szCs w:val="24"/>
          <w:lang w:val="en-GB"/>
        </w:rPr>
        <w:t xml:space="preserve"> (a large European network designed to guarantee the conservation of biodiversity). </w:t>
      </w:r>
    </w:p>
    <w:p w14:paraId="7C0ECE9D" w14:textId="77777777" w:rsidR="00657C0F" w:rsidRDefault="00657C0F" w:rsidP="00657C0F">
      <w:pPr>
        <w:jc w:val="both"/>
        <w:rPr>
          <w:rFonts w:ascii="Arial" w:hAnsi="Arial" w:cs="Arial"/>
          <w:sz w:val="24"/>
          <w:szCs w:val="24"/>
          <w:lang w:val="en-GB"/>
        </w:rPr>
      </w:pPr>
      <w:r w:rsidRPr="002F163F">
        <w:rPr>
          <w:rFonts w:ascii="Arial" w:hAnsi="Arial" w:cs="Arial"/>
          <w:sz w:val="24"/>
          <w:szCs w:val="24"/>
          <w:lang w:val="en-GB"/>
        </w:rPr>
        <w:t xml:space="preserve">In Navarre there are </w:t>
      </w:r>
      <w:hyperlink r:id="rId37" w:history="1">
        <w:r w:rsidRPr="00015A0B">
          <w:rPr>
            <w:rStyle w:val="Hipervnculo"/>
            <w:rFonts w:ascii="Arial" w:hAnsi="Arial" w:cs="Arial"/>
            <w:sz w:val="24"/>
            <w:szCs w:val="24"/>
            <w:lang w:val="en-GB"/>
          </w:rPr>
          <w:t>17 Special Protection Areas for Birds (SPAs) and 42 Special Areas of Conservation (SACs)</w:t>
        </w:r>
      </w:hyperlink>
      <w:r w:rsidRPr="002F163F">
        <w:rPr>
          <w:rFonts w:ascii="Arial" w:hAnsi="Arial" w:cs="Arial"/>
          <w:sz w:val="24"/>
          <w:szCs w:val="24"/>
          <w:lang w:val="en-GB"/>
        </w:rPr>
        <w:t>.</w:t>
      </w:r>
    </w:p>
    <w:p w14:paraId="5F194988" w14:textId="77777777" w:rsidR="00657C0F" w:rsidRPr="00A6129F" w:rsidRDefault="00657C0F" w:rsidP="00657C0F">
      <w:pPr>
        <w:jc w:val="both"/>
        <w:rPr>
          <w:rFonts w:ascii="Arial" w:hAnsi="Arial" w:cs="Arial"/>
          <w:sz w:val="24"/>
          <w:szCs w:val="24"/>
          <w:lang w:val="en-GB"/>
        </w:rPr>
      </w:pPr>
      <w:r w:rsidRPr="00A6129F">
        <w:rPr>
          <w:rFonts w:ascii="Arial" w:hAnsi="Arial" w:cs="Arial"/>
          <w:b/>
          <w:bCs/>
          <w:sz w:val="24"/>
          <w:szCs w:val="24"/>
          <w:lang w:val="en-GB"/>
        </w:rPr>
        <w:t>Network of protected areas in Navarre (RENA)</w:t>
      </w:r>
      <w:r w:rsidRPr="00A6129F">
        <w:rPr>
          <w:rFonts w:ascii="Arial" w:hAnsi="Arial" w:cs="Arial"/>
          <w:sz w:val="24"/>
          <w:szCs w:val="24"/>
          <w:lang w:val="en-GB"/>
        </w:rPr>
        <w:t xml:space="preserve"> </w:t>
      </w:r>
    </w:p>
    <w:p w14:paraId="6826C0D8" w14:textId="77777777" w:rsidR="00657C0F" w:rsidRPr="00A6129F" w:rsidRDefault="00657C0F" w:rsidP="00657C0F">
      <w:pPr>
        <w:jc w:val="both"/>
        <w:rPr>
          <w:rFonts w:ascii="Arial" w:hAnsi="Arial" w:cs="Arial"/>
          <w:sz w:val="24"/>
          <w:szCs w:val="24"/>
          <w:lang w:val="en-GB"/>
        </w:rPr>
      </w:pPr>
      <w:r w:rsidRPr="00A6129F">
        <w:rPr>
          <w:rFonts w:ascii="Arial" w:hAnsi="Arial" w:cs="Arial"/>
          <w:sz w:val="24"/>
          <w:szCs w:val="24"/>
          <w:lang w:val="en-GB"/>
        </w:rPr>
        <w:t xml:space="preserve">The Network of Protected Spaces of Navarre (RENA) represents 8% of the territory of the region. </w:t>
      </w:r>
    </w:p>
    <w:p w14:paraId="31C10186" w14:textId="77777777" w:rsidR="00657C0F" w:rsidRPr="00A6129F" w:rsidRDefault="00657C0F" w:rsidP="00657C0F">
      <w:pPr>
        <w:jc w:val="both"/>
        <w:rPr>
          <w:rFonts w:ascii="Arial" w:hAnsi="Arial" w:cs="Arial"/>
          <w:sz w:val="24"/>
          <w:szCs w:val="24"/>
          <w:lang w:val="en-GB"/>
        </w:rPr>
      </w:pPr>
      <w:r w:rsidRPr="00A6129F">
        <w:rPr>
          <w:rFonts w:ascii="Arial" w:hAnsi="Arial" w:cs="Arial"/>
          <w:sz w:val="24"/>
          <w:szCs w:val="24"/>
          <w:lang w:val="en-GB"/>
        </w:rPr>
        <w:t>RENA is made up of:</w:t>
      </w:r>
    </w:p>
    <w:p w14:paraId="54645077" w14:textId="77777777" w:rsidR="00657C0F" w:rsidRPr="006B694D" w:rsidRDefault="00657C0F" w:rsidP="00657C0F">
      <w:pPr>
        <w:jc w:val="both"/>
        <w:rPr>
          <w:rFonts w:ascii="Arial" w:hAnsi="Arial" w:cs="Arial"/>
          <w:sz w:val="24"/>
          <w:szCs w:val="24"/>
          <w:lang w:val="en-US"/>
        </w:rPr>
      </w:pPr>
      <w:r w:rsidRPr="006B694D">
        <w:rPr>
          <w:rFonts w:ascii="Arial" w:hAnsi="Arial" w:cs="Arial"/>
          <w:sz w:val="24"/>
          <w:szCs w:val="24"/>
          <w:lang w:val="en-US"/>
        </w:rPr>
        <w:t xml:space="preserve">2 World Biosphere Reserves: </w:t>
      </w:r>
      <w:hyperlink r:id="rId38" w:history="1">
        <w:proofErr w:type="spellStart"/>
        <w:r w:rsidRPr="006B694D">
          <w:rPr>
            <w:rStyle w:val="Hipervnculo"/>
            <w:rFonts w:ascii="Arial" w:hAnsi="Arial" w:cs="Arial"/>
            <w:sz w:val="24"/>
            <w:szCs w:val="24"/>
            <w:lang w:val="en-US"/>
          </w:rPr>
          <w:t>Bardenas</w:t>
        </w:r>
        <w:proofErr w:type="spellEnd"/>
        <w:r w:rsidRPr="006B694D">
          <w:rPr>
            <w:rStyle w:val="Hipervnculo"/>
            <w:rFonts w:ascii="Arial" w:hAnsi="Arial" w:cs="Arial"/>
            <w:sz w:val="24"/>
            <w:szCs w:val="24"/>
            <w:lang w:val="en-US"/>
          </w:rPr>
          <w:t xml:space="preserve"> </w:t>
        </w:r>
        <w:proofErr w:type="spellStart"/>
        <w:r w:rsidRPr="006B694D">
          <w:rPr>
            <w:rStyle w:val="Hipervnculo"/>
            <w:rFonts w:ascii="Arial" w:hAnsi="Arial" w:cs="Arial"/>
            <w:sz w:val="24"/>
            <w:szCs w:val="24"/>
            <w:lang w:val="en-US"/>
          </w:rPr>
          <w:t>Reales</w:t>
        </w:r>
        <w:proofErr w:type="spellEnd"/>
      </w:hyperlink>
      <w:r w:rsidRPr="006B694D">
        <w:rPr>
          <w:rFonts w:ascii="Arial" w:hAnsi="Arial" w:cs="Arial"/>
          <w:sz w:val="24"/>
          <w:szCs w:val="24"/>
          <w:lang w:val="en-US"/>
        </w:rPr>
        <w:t xml:space="preserve"> and </w:t>
      </w:r>
      <w:hyperlink r:id="rId39" w:history="1">
        <w:r w:rsidRPr="006B694D">
          <w:rPr>
            <w:rStyle w:val="Hipervnculo"/>
            <w:rFonts w:ascii="Arial" w:hAnsi="Arial" w:cs="Arial"/>
            <w:sz w:val="24"/>
            <w:szCs w:val="24"/>
            <w:lang w:val="en-US"/>
          </w:rPr>
          <w:t xml:space="preserve">Selva de </w:t>
        </w:r>
        <w:proofErr w:type="spellStart"/>
        <w:r w:rsidRPr="006B694D">
          <w:rPr>
            <w:rStyle w:val="Hipervnculo"/>
            <w:rFonts w:ascii="Arial" w:hAnsi="Arial" w:cs="Arial"/>
            <w:sz w:val="24"/>
            <w:szCs w:val="24"/>
            <w:lang w:val="en-US"/>
          </w:rPr>
          <w:t>Irati</w:t>
        </w:r>
        <w:proofErr w:type="spellEnd"/>
      </w:hyperlink>
      <w:r w:rsidRPr="006B694D">
        <w:rPr>
          <w:rFonts w:ascii="Arial" w:hAnsi="Arial" w:cs="Arial"/>
          <w:sz w:val="24"/>
          <w:szCs w:val="24"/>
          <w:lang w:val="en-US"/>
        </w:rPr>
        <w:t xml:space="preserve">. </w:t>
      </w:r>
    </w:p>
    <w:p w14:paraId="276FB674" w14:textId="77777777" w:rsidR="00657C0F" w:rsidRPr="00A6129F" w:rsidRDefault="00657C0F" w:rsidP="00657C0F">
      <w:pPr>
        <w:jc w:val="both"/>
        <w:rPr>
          <w:rFonts w:ascii="Arial" w:hAnsi="Arial" w:cs="Arial"/>
          <w:sz w:val="24"/>
          <w:szCs w:val="24"/>
          <w:lang w:val="en-GB"/>
        </w:rPr>
      </w:pPr>
      <w:r w:rsidRPr="00A6129F">
        <w:rPr>
          <w:rFonts w:ascii="Arial" w:hAnsi="Arial" w:cs="Arial"/>
          <w:sz w:val="24"/>
          <w:szCs w:val="24"/>
        </w:rPr>
        <w:t xml:space="preserve">3 </w:t>
      </w:r>
      <w:proofErr w:type="gramStart"/>
      <w:r w:rsidRPr="00A6129F">
        <w:rPr>
          <w:rFonts w:ascii="Arial" w:hAnsi="Arial" w:cs="Arial"/>
          <w:sz w:val="24"/>
          <w:szCs w:val="24"/>
        </w:rPr>
        <w:t>Natural</w:t>
      </w:r>
      <w:proofErr w:type="gramEnd"/>
      <w:r w:rsidRPr="00A6129F">
        <w:rPr>
          <w:rFonts w:ascii="Arial" w:hAnsi="Arial" w:cs="Arial"/>
          <w:sz w:val="24"/>
          <w:szCs w:val="24"/>
        </w:rPr>
        <w:t xml:space="preserve"> Parks (64,933 ha): </w:t>
      </w:r>
      <w:hyperlink r:id="rId40" w:history="1">
        <w:r w:rsidRPr="00DC2E56">
          <w:rPr>
            <w:rStyle w:val="Hipervnculo"/>
            <w:rFonts w:ascii="Arial" w:hAnsi="Arial" w:cs="Arial"/>
            <w:sz w:val="24"/>
            <w:szCs w:val="24"/>
          </w:rPr>
          <w:t>Señorío de Bértiz</w:t>
        </w:r>
      </w:hyperlink>
      <w:r w:rsidRPr="00A6129F">
        <w:rPr>
          <w:rFonts w:ascii="Arial" w:hAnsi="Arial" w:cs="Arial"/>
          <w:sz w:val="24"/>
          <w:szCs w:val="24"/>
        </w:rPr>
        <w:t xml:space="preserve">, </w:t>
      </w:r>
      <w:hyperlink r:id="rId41" w:history="1">
        <w:r w:rsidRPr="00DC2E56">
          <w:rPr>
            <w:rStyle w:val="Hipervnculo"/>
            <w:rFonts w:ascii="Arial" w:hAnsi="Arial" w:cs="Arial"/>
            <w:sz w:val="24"/>
            <w:szCs w:val="24"/>
          </w:rPr>
          <w:t>Urbasa y Andía</w:t>
        </w:r>
      </w:hyperlink>
      <w:r w:rsidRPr="00A6129F">
        <w:rPr>
          <w:rFonts w:ascii="Arial" w:hAnsi="Arial" w:cs="Arial"/>
          <w:sz w:val="24"/>
          <w:szCs w:val="24"/>
        </w:rPr>
        <w:t xml:space="preserve"> and </w:t>
      </w:r>
      <w:proofErr w:type="spellStart"/>
      <w:r w:rsidRPr="00A6129F">
        <w:rPr>
          <w:rFonts w:ascii="Arial" w:hAnsi="Arial" w:cs="Arial"/>
          <w:sz w:val="24"/>
          <w:szCs w:val="24"/>
        </w:rPr>
        <w:t>Bardenas</w:t>
      </w:r>
      <w:proofErr w:type="spellEnd"/>
      <w:r w:rsidRPr="00A6129F">
        <w:rPr>
          <w:rFonts w:ascii="Arial" w:hAnsi="Arial" w:cs="Arial"/>
          <w:sz w:val="24"/>
          <w:szCs w:val="24"/>
        </w:rPr>
        <w:t xml:space="preserve"> Reales. </w:t>
      </w:r>
      <w:r w:rsidRPr="00A6129F">
        <w:rPr>
          <w:rFonts w:ascii="Arial" w:hAnsi="Arial" w:cs="Arial"/>
          <w:sz w:val="24"/>
          <w:szCs w:val="24"/>
          <w:lang w:val="en-GB"/>
        </w:rPr>
        <w:t>These are natural areas that have been little transformed by human action, which, due to their peculiar ecosystems or geological formations, are the object of conservation.</w:t>
      </w:r>
    </w:p>
    <w:p w14:paraId="03B75616" w14:textId="77777777" w:rsidR="00657C0F" w:rsidRPr="00A6129F" w:rsidRDefault="00657C0F" w:rsidP="00657C0F">
      <w:pPr>
        <w:jc w:val="both"/>
        <w:rPr>
          <w:rFonts w:ascii="Arial" w:hAnsi="Arial" w:cs="Arial"/>
          <w:sz w:val="24"/>
          <w:szCs w:val="24"/>
          <w:lang w:val="en-GB"/>
        </w:rPr>
      </w:pPr>
      <w:r w:rsidRPr="00A6129F">
        <w:rPr>
          <w:rFonts w:ascii="Arial" w:hAnsi="Arial" w:cs="Arial"/>
          <w:sz w:val="24"/>
          <w:szCs w:val="24"/>
        </w:rPr>
        <w:t xml:space="preserve">3 </w:t>
      </w:r>
      <w:proofErr w:type="gramStart"/>
      <w:r w:rsidRPr="00A6129F">
        <w:rPr>
          <w:rFonts w:ascii="Arial" w:hAnsi="Arial" w:cs="Arial"/>
          <w:sz w:val="24"/>
          <w:szCs w:val="24"/>
        </w:rPr>
        <w:t>Integral</w:t>
      </w:r>
      <w:proofErr w:type="gramEnd"/>
      <w:r w:rsidRPr="00A6129F">
        <w:rPr>
          <w:rFonts w:ascii="Arial" w:hAnsi="Arial" w:cs="Arial"/>
          <w:sz w:val="24"/>
          <w:szCs w:val="24"/>
        </w:rPr>
        <w:t xml:space="preserve"> Reserves (487 ha): </w:t>
      </w:r>
      <w:proofErr w:type="spellStart"/>
      <w:r w:rsidRPr="00A6129F">
        <w:rPr>
          <w:rFonts w:ascii="Arial" w:hAnsi="Arial" w:cs="Arial"/>
          <w:sz w:val="24"/>
          <w:szCs w:val="24"/>
        </w:rPr>
        <w:t>Lizardoia</w:t>
      </w:r>
      <w:proofErr w:type="spellEnd"/>
      <w:r w:rsidRPr="00A6129F">
        <w:rPr>
          <w:rFonts w:ascii="Arial" w:hAnsi="Arial" w:cs="Arial"/>
          <w:sz w:val="24"/>
          <w:szCs w:val="24"/>
        </w:rPr>
        <w:t xml:space="preserve"> (Ochagavía), </w:t>
      </w:r>
      <w:proofErr w:type="spellStart"/>
      <w:r w:rsidRPr="00A6129F">
        <w:rPr>
          <w:rFonts w:ascii="Arial" w:hAnsi="Arial" w:cs="Arial"/>
          <w:sz w:val="24"/>
          <w:szCs w:val="24"/>
        </w:rPr>
        <w:t>Ukerdi</w:t>
      </w:r>
      <w:proofErr w:type="spellEnd"/>
      <w:r w:rsidRPr="00A6129F">
        <w:rPr>
          <w:rFonts w:ascii="Arial" w:hAnsi="Arial" w:cs="Arial"/>
          <w:sz w:val="24"/>
          <w:szCs w:val="24"/>
        </w:rPr>
        <w:t xml:space="preserve"> and </w:t>
      </w:r>
      <w:proofErr w:type="spellStart"/>
      <w:r w:rsidRPr="00A6129F">
        <w:rPr>
          <w:rFonts w:ascii="Arial" w:hAnsi="Arial" w:cs="Arial"/>
          <w:sz w:val="24"/>
          <w:szCs w:val="24"/>
        </w:rPr>
        <w:t>Aztaparreta</w:t>
      </w:r>
      <w:proofErr w:type="spellEnd"/>
      <w:r w:rsidRPr="00A6129F">
        <w:rPr>
          <w:rFonts w:ascii="Arial" w:hAnsi="Arial" w:cs="Arial"/>
          <w:sz w:val="24"/>
          <w:szCs w:val="24"/>
        </w:rPr>
        <w:t xml:space="preserve"> (</w:t>
      </w:r>
      <w:proofErr w:type="spellStart"/>
      <w:r w:rsidRPr="00A6129F">
        <w:rPr>
          <w:rFonts w:ascii="Arial" w:hAnsi="Arial" w:cs="Arial"/>
          <w:sz w:val="24"/>
          <w:szCs w:val="24"/>
        </w:rPr>
        <w:t>Isaba</w:t>
      </w:r>
      <w:proofErr w:type="spellEnd"/>
      <w:r w:rsidRPr="00A6129F">
        <w:rPr>
          <w:rFonts w:ascii="Arial" w:hAnsi="Arial" w:cs="Arial"/>
          <w:sz w:val="24"/>
          <w:szCs w:val="24"/>
        </w:rPr>
        <w:t xml:space="preserve">). </w:t>
      </w:r>
      <w:r w:rsidRPr="00A6129F">
        <w:rPr>
          <w:rFonts w:ascii="Arial" w:hAnsi="Arial" w:cs="Arial"/>
          <w:sz w:val="24"/>
          <w:szCs w:val="24"/>
          <w:lang w:val="en-GB"/>
        </w:rPr>
        <w:t xml:space="preserve">These are small areas of great ecological interest with forests of beech, </w:t>
      </w:r>
      <w:r w:rsidRPr="00A6129F">
        <w:rPr>
          <w:rFonts w:ascii="Arial" w:hAnsi="Arial" w:cs="Arial"/>
          <w:sz w:val="24"/>
          <w:szCs w:val="24"/>
          <w:lang w:val="en-GB"/>
        </w:rPr>
        <w:lastRenderedPageBreak/>
        <w:t>fir and black pine on limestone; with birds such as the black woodpecker and the white-backed woodpecker; with deer, deer and roe deer. No human exploitation is allowed, only scientific and educational research.</w:t>
      </w:r>
    </w:p>
    <w:p w14:paraId="2B6E4A95" w14:textId="77777777" w:rsidR="00657C0F" w:rsidRPr="00A6129F" w:rsidRDefault="00657C0F" w:rsidP="00657C0F">
      <w:pPr>
        <w:jc w:val="both"/>
        <w:rPr>
          <w:rFonts w:ascii="Arial" w:hAnsi="Arial" w:cs="Arial"/>
          <w:sz w:val="24"/>
          <w:szCs w:val="24"/>
          <w:lang w:val="en-GB"/>
        </w:rPr>
      </w:pPr>
      <w:r w:rsidRPr="00A6129F">
        <w:rPr>
          <w:rFonts w:ascii="Arial" w:hAnsi="Arial" w:cs="Arial"/>
          <w:sz w:val="24"/>
          <w:szCs w:val="24"/>
          <w:lang w:val="en-GB"/>
        </w:rPr>
        <w:t xml:space="preserve"> </w:t>
      </w:r>
    </w:p>
    <w:p w14:paraId="412FFFA2" w14:textId="77777777" w:rsidR="00657C0F" w:rsidRPr="00A6129F" w:rsidRDefault="00657C0F" w:rsidP="00657C0F">
      <w:pPr>
        <w:jc w:val="both"/>
        <w:rPr>
          <w:rFonts w:ascii="Arial" w:hAnsi="Arial" w:cs="Arial"/>
          <w:sz w:val="24"/>
          <w:szCs w:val="24"/>
          <w:lang w:val="en-GB"/>
        </w:rPr>
      </w:pPr>
      <w:r w:rsidRPr="00A6129F">
        <w:rPr>
          <w:rFonts w:ascii="Arial" w:hAnsi="Arial" w:cs="Arial"/>
          <w:sz w:val="24"/>
          <w:szCs w:val="24"/>
          <w:lang w:val="en-GB"/>
        </w:rPr>
        <w:t>38 Nature Reserves (9,178 ha): these are ponds, cliffs, ravines and pools of ecological interest in which human activities that do not harm nature are allowed. One example is the Larra Nature Reserve, the largest in Navarre, which includes one of the largest karst areas in Europe: 120 km².</w:t>
      </w:r>
    </w:p>
    <w:p w14:paraId="696ECAF5" w14:textId="77777777" w:rsidR="00657C0F" w:rsidRPr="00A6129F" w:rsidRDefault="00657C0F" w:rsidP="00657C0F">
      <w:pPr>
        <w:jc w:val="both"/>
        <w:rPr>
          <w:rFonts w:ascii="Arial" w:hAnsi="Arial" w:cs="Arial"/>
          <w:sz w:val="24"/>
          <w:szCs w:val="24"/>
          <w:lang w:val="en-GB"/>
        </w:rPr>
      </w:pPr>
      <w:r w:rsidRPr="00A6129F">
        <w:rPr>
          <w:rFonts w:ascii="Arial" w:hAnsi="Arial" w:cs="Arial"/>
          <w:sz w:val="24"/>
          <w:szCs w:val="24"/>
          <w:lang w:val="en-GB"/>
        </w:rPr>
        <w:t>28 Natural Enclaves (931 ha): these are copses, pine groves and lagoons with poplars, alders and white willows where birds such as the kingfisher, bee-eater, scops owl, grey heron, etc. nest. Duly ordered human activities that do not harm nature are not prohibited.</w:t>
      </w:r>
    </w:p>
    <w:p w14:paraId="5A6D026D" w14:textId="77777777" w:rsidR="00657C0F" w:rsidRPr="00A6129F" w:rsidRDefault="006B694D" w:rsidP="00657C0F">
      <w:pPr>
        <w:jc w:val="both"/>
        <w:rPr>
          <w:rFonts w:ascii="Arial" w:hAnsi="Arial" w:cs="Arial"/>
          <w:sz w:val="24"/>
          <w:szCs w:val="24"/>
          <w:lang w:val="en-GB"/>
        </w:rPr>
      </w:pPr>
      <w:hyperlink r:id="rId42" w:history="1">
        <w:r w:rsidR="00657C0F" w:rsidRPr="00D51D0A">
          <w:rPr>
            <w:rStyle w:val="Hipervnculo"/>
            <w:rFonts w:ascii="Arial" w:hAnsi="Arial" w:cs="Arial"/>
            <w:sz w:val="24"/>
            <w:szCs w:val="24"/>
            <w:lang w:val="en-GB"/>
          </w:rPr>
          <w:t>47 Natural Monuments</w:t>
        </w:r>
      </w:hyperlink>
      <w:r w:rsidR="00657C0F" w:rsidRPr="00A6129F">
        <w:rPr>
          <w:rFonts w:ascii="Arial" w:hAnsi="Arial" w:cs="Arial"/>
          <w:sz w:val="24"/>
          <w:szCs w:val="24"/>
          <w:lang w:val="en-GB"/>
        </w:rPr>
        <w:t>, places where there are formations that, due to their beauty or uniqueness, deserve official protection.</w:t>
      </w:r>
    </w:p>
    <w:p w14:paraId="2302FF3E" w14:textId="77777777" w:rsidR="00657C0F" w:rsidRPr="00A6129F" w:rsidRDefault="00657C0F" w:rsidP="00657C0F">
      <w:pPr>
        <w:jc w:val="both"/>
        <w:rPr>
          <w:rFonts w:ascii="Arial" w:hAnsi="Arial" w:cs="Arial"/>
          <w:sz w:val="24"/>
          <w:szCs w:val="24"/>
          <w:lang w:val="en-GB"/>
        </w:rPr>
      </w:pPr>
      <w:r w:rsidRPr="00A6129F">
        <w:rPr>
          <w:rFonts w:ascii="Arial" w:hAnsi="Arial" w:cs="Arial"/>
          <w:sz w:val="24"/>
          <w:szCs w:val="24"/>
          <w:lang w:val="en-GB"/>
        </w:rPr>
        <w:t xml:space="preserve">2 Natural Recreational Areas: </w:t>
      </w:r>
      <w:hyperlink r:id="rId43" w:history="1">
        <w:proofErr w:type="spellStart"/>
        <w:r w:rsidRPr="003B5168">
          <w:rPr>
            <w:rStyle w:val="Hipervnculo"/>
            <w:rFonts w:ascii="Arial" w:hAnsi="Arial" w:cs="Arial"/>
            <w:sz w:val="24"/>
            <w:szCs w:val="24"/>
            <w:lang w:val="en-GB"/>
          </w:rPr>
          <w:t>Orgi</w:t>
        </w:r>
        <w:proofErr w:type="spellEnd"/>
        <w:r w:rsidRPr="003B5168">
          <w:rPr>
            <w:rStyle w:val="Hipervnculo"/>
            <w:rFonts w:ascii="Arial" w:hAnsi="Arial" w:cs="Arial"/>
            <w:sz w:val="24"/>
            <w:szCs w:val="24"/>
            <w:lang w:val="en-GB"/>
          </w:rPr>
          <w:t xml:space="preserve"> Forest</w:t>
        </w:r>
      </w:hyperlink>
      <w:r w:rsidRPr="00A6129F">
        <w:rPr>
          <w:rFonts w:ascii="Arial" w:hAnsi="Arial" w:cs="Arial"/>
          <w:sz w:val="24"/>
          <w:szCs w:val="24"/>
          <w:lang w:val="en-GB"/>
        </w:rPr>
        <w:t xml:space="preserve"> (</w:t>
      </w:r>
      <w:proofErr w:type="spellStart"/>
      <w:r w:rsidRPr="00A6129F">
        <w:rPr>
          <w:rFonts w:ascii="Arial" w:hAnsi="Arial" w:cs="Arial"/>
          <w:sz w:val="24"/>
          <w:szCs w:val="24"/>
          <w:lang w:val="en-GB"/>
        </w:rPr>
        <w:t>Ultzama</w:t>
      </w:r>
      <w:proofErr w:type="spellEnd"/>
      <w:r w:rsidRPr="00A6129F">
        <w:rPr>
          <w:rFonts w:ascii="Arial" w:hAnsi="Arial" w:cs="Arial"/>
          <w:sz w:val="24"/>
          <w:szCs w:val="24"/>
          <w:lang w:val="en-GB"/>
        </w:rPr>
        <w:t xml:space="preserve">) and </w:t>
      </w:r>
      <w:hyperlink r:id="rId44" w:history="1">
        <w:proofErr w:type="spellStart"/>
        <w:r w:rsidRPr="003B5168">
          <w:rPr>
            <w:rStyle w:val="Hipervnculo"/>
            <w:rFonts w:ascii="Arial" w:hAnsi="Arial" w:cs="Arial"/>
            <w:sz w:val="24"/>
            <w:szCs w:val="24"/>
            <w:lang w:val="en-GB"/>
          </w:rPr>
          <w:t>Leurtza</w:t>
        </w:r>
        <w:proofErr w:type="spellEnd"/>
        <w:r w:rsidRPr="003B5168">
          <w:rPr>
            <w:rStyle w:val="Hipervnculo"/>
            <w:rFonts w:ascii="Arial" w:hAnsi="Arial" w:cs="Arial"/>
            <w:sz w:val="24"/>
            <w:szCs w:val="24"/>
            <w:lang w:val="en-GB"/>
          </w:rPr>
          <w:t xml:space="preserve"> Reservoir</w:t>
        </w:r>
      </w:hyperlink>
      <w:r w:rsidRPr="00A6129F">
        <w:rPr>
          <w:rFonts w:ascii="Arial" w:hAnsi="Arial" w:cs="Arial"/>
          <w:sz w:val="24"/>
          <w:szCs w:val="24"/>
          <w:lang w:val="en-GB"/>
        </w:rPr>
        <w:t xml:space="preserve"> (</w:t>
      </w:r>
      <w:proofErr w:type="spellStart"/>
      <w:r w:rsidRPr="00A6129F">
        <w:rPr>
          <w:rFonts w:ascii="Arial" w:hAnsi="Arial" w:cs="Arial"/>
          <w:sz w:val="24"/>
          <w:szCs w:val="24"/>
          <w:lang w:val="en-GB"/>
        </w:rPr>
        <w:t>Urrotz</w:t>
      </w:r>
      <w:proofErr w:type="spellEnd"/>
      <w:r w:rsidRPr="00A6129F">
        <w:rPr>
          <w:rFonts w:ascii="Arial" w:hAnsi="Arial" w:cs="Arial"/>
          <w:sz w:val="24"/>
          <w:szCs w:val="24"/>
          <w:lang w:val="en-GB"/>
        </w:rPr>
        <w:t xml:space="preserve">, </w:t>
      </w:r>
      <w:proofErr w:type="spellStart"/>
      <w:r w:rsidRPr="00A6129F">
        <w:rPr>
          <w:rFonts w:ascii="Arial" w:hAnsi="Arial" w:cs="Arial"/>
          <w:sz w:val="24"/>
          <w:szCs w:val="24"/>
          <w:lang w:val="en-GB"/>
        </w:rPr>
        <w:t>Beinza-Labayen</w:t>
      </w:r>
      <w:proofErr w:type="spellEnd"/>
      <w:r w:rsidRPr="00A6129F">
        <w:rPr>
          <w:rFonts w:ascii="Arial" w:hAnsi="Arial" w:cs="Arial"/>
          <w:sz w:val="24"/>
          <w:szCs w:val="24"/>
          <w:lang w:val="en-GB"/>
        </w:rPr>
        <w:t>). These are areas of scenic interest for recreation and rest.</w:t>
      </w:r>
    </w:p>
    <w:p w14:paraId="4506B9BA" w14:textId="77777777" w:rsidR="00657C0F" w:rsidRPr="006B694D" w:rsidRDefault="00657C0F" w:rsidP="00657C0F">
      <w:pPr>
        <w:jc w:val="both"/>
        <w:rPr>
          <w:rFonts w:ascii="Arial" w:hAnsi="Arial" w:cs="Arial"/>
          <w:sz w:val="24"/>
          <w:szCs w:val="24"/>
        </w:rPr>
      </w:pPr>
      <w:r w:rsidRPr="006B694D">
        <w:rPr>
          <w:rFonts w:ascii="Arial" w:hAnsi="Arial" w:cs="Arial"/>
          <w:sz w:val="24"/>
          <w:szCs w:val="24"/>
        </w:rPr>
        <w:t xml:space="preserve">14 </w:t>
      </w:r>
      <w:proofErr w:type="spellStart"/>
      <w:r w:rsidRPr="006B694D">
        <w:rPr>
          <w:rFonts w:ascii="Arial" w:hAnsi="Arial" w:cs="Arial"/>
          <w:sz w:val="24"/>
          <w:szCs w:val="24"/>
        </w:rPr>
        <w:t>Wildlife</w:t>
      </w:r>
      <w:proofErr w:type="spellEnd"/>
      <w:r w:rsidRPr="006B694D">
        <w:rPr>
          <w:rFonts w:ascii="Arial" w:hAnsi="Arial" w:cs="Arial"/>
          <w:sz w:val="24"/>
          <w:szCs w:val="24"/>
        </w:rPr>
        <w:t xml:space="preserve"> </w:t>
      </w:r>
      <w:proofErr w:type="spellStart"/>
      <w:r w:rsidRPr="006B694D">
        <w:rPr>
          <w:rFonts w:ascii="Arial" w:hAnsi="Arial" w:cs="Arial"/>
          <w:sz w:val="24"/>
          <w:szCs w:val="24"/>
        </w:rPr>
        <w:t>Protection</w:t>
      </w:r>
      <w:proofErr w:type="spellEnd"/>
      <w:r w:rsidRPr="006B694D">
        <w:rPr>
          <w:rFonts w:ascii="Arial" w:hAnsi="Arial" w:cs="Arial"/>
          <w:sz w:val="24"/>
          <w:szCs w:val="24"/>
        </w:rPr>
        <w:t xml:space="preserve"> </w:t>
      </w:r>
      <w:proofErr w:type="spellStart"/>
      <w:r w:rsidRPr="006B694D">
        <w:rPr>
          <w:rFonts w:ascii="Arial" w:hAnsi="Arial" w:cs="Arial"/>
          <w:sz w:val="24"/>
          <w:szCs w:val="24"/>
        </w:rPr>
        <w:t>Areas</w:t>
      </w:r>
      <w:proofErr w:type="spellEnd"/>
      <w:r w:rsidRPr="006B694D">
        <w:rPr>
          <w:rFonts w:ascii="Arial" w:hAnsi="Arial" w:cs="Arial"/>
          <w:sz w:val="24"/>
          <w:szCs w:val="24"/>
        </w:rPr>
        <w:t xml:space="preserve"> (APFS) (2,815 ha): </w:t>
      </w:r>
      <w:proofErr w:type="spellStart"/>
      <w:r w:rsidRPr="006B694D">
        <w:rPr>
          <w:rFonts w:ascii="Arial" w:hAnsi="Arial" w:cs="Arial"/>
          <w:sz w:val="24"/>
          <w:szCs w:val="24"/>
        </w:rPr>
        <w:t>Arabarko</w:t>
      </w:r>
      <w:proofErr w:type="spellEnd"/>
      <w:r w:rsidRPr="006B694D">
        <w:rPr>
          <w:rFonts w:ascii="Arial" w:hAnsi="Arial" w:cs="Arial"/>
          <w:sz w:val="24"/>
          <w:szCs w:val="24"/>
        </w:rPr>
        <w:t xml:space="preserve">, </w:t>
      </w:r>
      <w:proofErr w:type="spellStart"/>
      <w:r w:rsidRPr="006B694D">
        <w:rPr>
          <w:rFonts w:ascii="Arial" w:hAnsi="Arial" w:cs="Arial"/>
          <w:sz w:val="24"/>
          <w:szCs w:val="24"/>
        </w:rPr>
        <w:t>Arrigorri</w:t>
      </w:r>
      <w:proofErr w:type="spellEnd"/>
      <w:r w:rsidRPr="006B694D">
        <w:rPr>
          <w:rFonts w:ascii="Arial" w:hAnsi="Arial" w:cs="Arial"/>
          <w:sz w:val="24"/>
          <w:szCs w:val="24"/>
        </w:rPr>
        <w:t xml:space="preserve">, </w:t>
      </w:r>
      <w:proofErr w:type="spellStart"/>
      <w:r w:rsidRPr="006B694D">
        <w:rPr>
          <w:rFonts w:ascii="Arial" w:hAnsi="Arial" w:cs="Arial"/>
          <w:sz w:val="24"/>
          <w:szCs w:val="24"/>
        </w:rPr>
        <w:t>Arrollandiet</w:t>
      </w:r>
      <w:proofErr w:type="spellEnd"/>
      <w:r w:rsidRPr="006B694D">
        <w:rPr>
          <w:rFonts w:ascii="Arial" w:hAnsi="Arial" w:cs="Arial"/>
          <w:sz w:val="24"/>
          <w:szCs w:val="24"/>
        </w:rPr>
        <w:t xml:space="preserve">, Ateas de Iza, </w:t>
      </w:r>
      <w:proofErr w:type="spellStart"/>
      <w:r w:rsidRPr="006B694D">
        <w:rPr>
          <w:rFonts w:ascii="Arial" w:hAnsi="Arial" w:cs="Arial"/>
          <w:sz w:val="24"/>
          <w:szCs w:val="24"/>
        </w:rPr>
        <w:t>Baigur</w:t>
      </w:r>
      <w:proofErr w:type="spellEnd"/>
      <w:r w:rsidRPr="006B694D">
        <w:rPr>
          <w:rFonts w:ascii="Arial" w:hAnsi="Arial" w:cs="Arial"/>
          <w:sz w:val="24"/>
          <w:szCs w:val="24"/>
        </w:rPr>
        <w:t xml:space="preserve">, </w:t>
      </w:r>
      <w:proofErr w:type="spellStart"/>
      <w:r w:rsidRPr="006B694D">
        <w:rPr>
          <w:rFonts w:ascii="Arial" w:hAnsi="Arial" w:cs="Arial"/>
          <w:sz w:val="24"/>
          <w:szCs w:val="24"/>
        </w:rPr>
        <w:t>Bazabal</w:t>
      </w:r>
      <w:proofErr w:type="spellEnd"/>
      <w:r w:rsidRPr="006B694D">
        <w:rPr>
          <w:rFonts w:ascii="Arial" w:hAnsi="Arial" w:cs="Arial"/>
          <w:sz w:val="24"/>
          <w:szCs w:val="24"/>
        </w:rPr>
        <w:t xml:space="preserve">, </w:t>
      </w:r>
      <w:proofErr w:type="spellStart"/>
      <w:r w:rsidRPr="006B694D">
        <w:rPr>
          <w:rFonts w:ascii="Arial" w:hAnsi="Arial" w:cs="Arial"/>
          <w:sz w:val="24"/>
          <w:szCs w:val="24"/>
        </w:rPr>
        <w:t>Illarg</w:t>
      </w:r>
      <w:proofErr w:type="spellEnd"/>
      <w:r w:rsidRPr="006B694D">
        <w:rPr>
          <w:rFonts w:ascii="Arial" w:hAnsi="Arial" w:cs="Arial"/>
          <w:sz w:val="24"/>
          <w:szCs w:val="24"/>
        </w:rPr>
        <w:t xml:space="preserve">, </w:t>
      </w:r>
      <w:proofErr w:type="spellStart"/>
      <w:r w:rsidRPr="006B694D">
        <w:rPr>
          <w:rFonts w:ascii="Arial" w:hAnsi="Arial" w:cs="Arial"/>
          <w:sz w:val="24"/>
          <w:szCs w:val="24"/>
        </w:rPr>
        <w:t>Iparl</w:t>
      </w:r>
      <w:proofErr w:type="spellEnd"/>
      <w:r w:rsidRPr="006B694D">
        <w:rPr>
          <w:rFonts w:ascii="Arial" w:hAnsi="Arial" w:cs="Arial"/>
          <w:sz w:val="24"/>
          <w:szCs w:val="24"/>
        </w:rPr>
        <w:t xml:space="preserve">, </w:t>
      </w:r>
      <w:proofErr w:type="spellStart"/>
      <w:r w:rsidRPr="006B694D">
        <w:rPr>
          <w:rFonts w:ascii="Arial" w:hAnsi="Arial" w:cs="Arial"/>
          <w:sz w:val="24"/>
          <w:szCs w:val="24"/>
        </w:rPr>
        <w:t>Larraun</w:t>
      </w:r>
      <w:proofErr w:type="spellEnd"/>
      <w:r w:rsidRPr="006B694D">
        <w:rPr>
          <w:rFonts w:ascii="Arial" w:hAnsi="Arial" w:cs="Arial"/>
          <w:sz w:val="24"/>
          <w:szCs w:val="24"/>
        </w:rPr>
        <w:t xml:space="preserve">, </w:t>
      </w:r>
      <w:proofErr w:type="spellStart"/>
      <w:r w:rsidRPr="006B694D">
        <w:rPr>
          <w:rFonts w:ascii="Arial" w:hAnsi="Arial" w:cs="Arial"/>
          <w:sz w:val="24"/>
          <w:szCs w:val="24"/>
        </w:rPr>
        <w:t>Mendibeltz</w:t>
      </w:r>
      <w:proofErr w:type="spellEnd"/>
      <w:r w:rsidRPr="006B694D">
        <w:rPr>
          <w:rFonts w:ascii="Arial" w:hAnsi="Arial" w:cs="Arial"/>
          <w:sz w:val="24"/>
          <w:szCs w:val="24"/>
        </w:rPr>
        <w:t xml:space="preserve">, Peña </w:t>
      </w:r>
      <w:proofErr w:type="spellStart"/>
      <w:proofErr w:type="gramStart"/>
      <w:r w:rsidRPr="006B694D">
        <w:rPr>
          <w:rFonts w:ascii="Arial" w:hAnsi="Arial" w:cs="Arial"/>
          <w:sz w:val="24"/>
          <w:szCs w:val="24"/>
        </w:rPr>
        <w:t>Beze</w:t>
      </w:r>
      <w:proofErr w:type="spellEnd"/>
      <w:r w:rsidRPr="006B694D">
        <w:rPr>
          <w:rFonts w:ascii="Arial" w:hAnsi="Arial" w:cs="Arial"/>
          <w:sz w:val="24"/>
          <w:szCs w:val="24"/>
        </w:rPr>
        <w:t xml:space="preserve"> ,</w:t>
      </w:r>
      <w:proofErr w:type="gramEnd"/>
      <w:r w:rsidRPr="006B694D">
        <w:rPr>
          <w:rFonts w:ascii="Arial" w:hAnsi="Arial" w:cs="Arial"/>
          <w:sz w:val="24"/>
          <w:szCs w:val="24"/>
        </w:rPr>
        <w:t xml:space="preserve"> Peña Izaga, Rala, </w:t>
      </w:r>
      <w:hyperlink r:id="rId45" w:history="1">
        <w:r w:rsidRPr="006B694D">
          <w:rPr>
            <w:rStyle w:val="Hipervnculo"/>
            <w:rFonts w:ascii="Arial" w:hAnsi="Arial" w:cs="Arial"/>
            <w:sz w:val="24"/>
            <w:szCs w:val="24"/>
          </w:rPr>
          <w:t xml:space="preserve">Roquedo de </w:t>
        </w:r>
        <w:proofErr w:type="spellStart"/>
        <w:r w:rsidRPr="006B694D">
          <w:rPr>
            <w:rStyle w:val="Hipervnculo"/>
            <w:rFonts w:ascii="Arial" w:hAnsi="Arial" w:cs="Arial"/>
            <w:sz w:val="24"/>
            <w:szCs w:val="24"/>
          </w:rPr>
          <w:t>Etxauri</w:t>
        </w:r>
        <w:proofErr w:type="spellEnd"/>
      </w:hyperlink>
      <w:r w:rsidRPr="006B694D">
        <w:rPr>
          <w:rFonts w:ascii="Arial" w:hAnsi="Arial" w:cs="Arial"/>
          <w:sz w:val="24"/>
          <w:szCs w:val="24"/>
        </w:rPr>
        <w:t>.</w:t>
      </w:r>
    </w:p>
    <w:p w14:paraId="2E0FE3FF" w14:textId="77777777" w:rsidR="00657C0F" w:rsidRPr="00A6129F" w:rsidRDefault="00657C0F" w:rsidP="00657C0F">
      <w:pPr>
        <w:jc w:val="both"/>
        <w:rPr>
          <w:rFonts w:ascii="Arial" w:hAnsi="Arial" w:cs="Arial"/>
          <w:sz w:val="24"/>
          <w:szCs w:val="24"/>
          <w:lang w:val="en-GB"/>
        </w:rPr>
      </w:pPr>
      <w:r w:rsidRPr="00A6129F">
        <w:rPr>
          <w:rFonts w:ascii="Arial" w:hAnsi="Arial" w:cs="Arial"/>
          <w:sz w:val="24"/>
          <w:szCs w:val="24"/>
          <w:lang w:val="en-GB"/>
        </w:rPr>
        <w:t xml:space="preserve">Two of the areas included in these networks are listed as Wetlands of International Importance: the Laguna de </w:t>
      </w:r>
      <w:proofErr w:type="spellStart"/>
      <w:r w:rsidRPr="00A6129F">
        <w:rPr>
          <w:rFonts w:ascii="Arial" w:hAnsi="Arial" w:cs="Arial"/>
          <w:sz w:val="24"/>
          <w:szCs w:val="24"/>
          <w:lang w:val="en-GB"/>
        </w:rPr>
        <w:t>Pitillas</w:t>
      </w:r>
      <w:proofErr w:type="spellEnd"/>
      <w:r w:rsidRPr="00A6129F">
        <w:rPr>
          <w:rFonts w:ascii="Arial" w:hAnsi="Arial" w:cs="Arial"/>
          <w:sz w:val="24"/>
          <w:szCs w:val="24"/>
          <w:lang w:val="en-GB"/>
        </w:rPr>
        <w:t xml:space="preserve"> and the Laguna de las Cañas (Viana).</w:t>
      </w:r>
    </w:p>
    <w:p w14:paraId="32AA75CB" w14:textId="77777777" w:rsidR="00657C0F" w:rsidRDefault="00657C0F" w:rsidP="00657C0F">
      <w:pPr>
        <w:jc w:val="both"/>
        <w:rPr>
          <w:rFonts w:ascii="Arial" w:hAnsi="Arial" w:cs="Arial"/>
          <w:sz w:val="24"/>
          <w:szCs w:val="24"/>
          <w:lang w:val="en-GB"/>
        </w:rPr>
      </w:pPr>
      <w:r>
        <w:rPr>
          <w:rFonts w:ascii="Arial" w:hAnsi="Arial" w:cs="Arial"/>
          <w:sz w:val="24"/>
          <w:szCs w:val="24"/>
          <w:lang w:val="en-GB"/>
        </w:rPr>
        <w:t xml:space="preserve">MAP FROM IDENA: </w:t>
      </w:r>
      <w:hyperlink r:id="rId46" w:anchor="ZXh0fGJhc2V8bWFwYWJhc2V8bGF5ZXJzfHV8Ly9pZGVuYS5uYXZhcnJhLmVzL29nYy93bXN8bnxJREVOQTpCSU9ESVZfUG9sX1JFTkF8b3x2fGh8dXJ8Znx0fElERU5BfGl8bGNhdC0xLTE5XjFeNDg5Njk3LjIzM3w0Njc5Nzc0LjQxMXw3MzU0NTcuMjMzfDQ3OTc0MDYuNDExXiQwfEBJfEp8S3xMXXwxfDJ8M3xAJDR8NXw2fDd8OHxIfDl8LTF8QXwtMXxCfC01fEN8LTV8RHxFfEZ8R11dXQ==" w:history="1">
        <w:r w:rsidRPr="00955D08">
          <w:rPr>
            <w:rStyle w:val="Hipervnculo"/>
            <w:rFonts w:ascii="Arial" w:hAnsi="Arial" w:cs="Arial"/>
            <w:sz w:val="24"/>
            <w:szCs w:val="24"/>
            <w:lang w:val="en-GB"/>
          </w:rPr>
          <w:t>https://idena.navarra.es/navegar/#ZXh0fGJhc2V8bWFwYWJhc2V8bGF5ZXJzfHV8Ly9pZGVuYS5uYXZhcnJhLmVzL29nYy93bXN8bnxJREVOQTpCSU9ESVZfUG9sX1JFTkF8b3x2fGh8dXJ8Znx0fElERU5BfGl8bGNhdC0xLTE5XjFeNDg5Njk3LjIzM3w0Njc5Nzc0LjQxMXw3MzU0NTcuMjMzfDQ3OTc0MDYuNDExXiQwfEBJfEp8S3xMXXwxfDJ8M3xAJDR8NXw2fDd8OHxIfDl8LTF8QXwtMXxCfC01fEN8LTV8RHxFfEZ8R11dXQ==</w:t>
        </w:r>
      </w:hyperlink>
      <w:r>
        <w:rPr>
          <w:rFonts w:ascii="Arial" w:hAnsi="Arial" w:cs="Arial"/>
          <w:sz w:val="24"/>
          <w:szCs w:val="24"/>
          <w:lang w:val="en-GB"/>
        </w:rPr>
        <w:t xml:space="preserve"> </w:t>
      </w:r>
    </w:p>
    <w:p w14:paraId="5075C383" w14:textId="77777777" w:rsidR="00657C0F" w:rsidRPr="006131EC" w:rsidRDefault="00657C0F" w:rsidP="00657C0F">
      <w:pPr>
        <w:jc w:val="both"/>
        <w:rPr>
          <w:rFonts w:ascii="Arial" w:hAnsi="Arial" w:cs="Arial"/>
          <w:b/>
          <w:bCs/>
          <w:sz w:val="24"/>
          <w:szCs w:val="24"/>
          <w:lang w:val="en-GB"/>
        </w:rPr>
      </w:pPr>
      <w:r w:rsidRPr="006131EC">
        <w:rPr>
          <w:rFonts w:ascii="Arial" w:hAnsi="Arial" w:cs="Arial"/>
          <w:b/>
          <w:bCs/>
          <w:sz w:val="24"/>
          <w:szCs w:val="24"/>
          <w:lang w:val="en-GB"/>
        </w:rPr>
        <w:t>Livestock trails</w:t>
      </w:r>
    </w:p>
    <w:p w14:paraId="50DA5F77" w14:textId="77777777" w:rsidR="00657C0F" w:rsidRPr="006131EC" w:rsidRDefault="00657C0F" w:rsidP="00657C0F">
      <w:pPr>
        <w:jc w:val="both"/>
        <w:rPr>
          <w:rFonts w:ascii="Arial" w:hAnsi="Arial" w:cs="Arial"/>
          <w:sz w:val="24"/>
          <w:szCs w:val="24"/>
          <w:lang w:val="en-GB"/>
        </w:rPr>
      </w:pPr>
      <w:r w:rsidRPr="006131EC">
        <w:rPr>
          <w:rFonts w:ascii="Arial" w:hAnsi="Arial" w:cs="Arial"/>
          <w:sz w:val="24"/>
          <w:szCs w:val="24"/>
          <w:lang w:val="en-GB"/>
        </w:rPr>
        <w:t>What are livestock trails?</w:t>
      </w:r>
    </w:p>
    <w:p w14:paraId="648D4121" w14:textId="77777777" w:rsidR="00657C0F" w:rsidRPr="006131EC" w:rsidRDefault="00657C0F" w:rsidP="00657C0F">
      <w:pPr>
        <w:jc w:val="both"/>
        <w:rPr>
          <w:rFonts w:ascii="Arial" w:hAnsi="Arial" w:cs="Arial"/>
          <w:sz w:val="24"/>
          <w:szCs w:val="24"/>
          <w:lang w:val="en-GB"/>
        </w:rPr>
      </w:pPr>
      <w:r w:rsidRPr="006131EC">
        <w:rPr>
          <w:rFonts w:ascii="Arial" w:hAnsi="Arial" w:cs="Arial"/>
          <w:sz w:val="24"/>
          <w:szCs w:val="24"/>
          <w:lang w:val="en-GB"/>
        </w:rPr>
        <w:t>They are transhumance paths that link traditional grazing areas so that shepherds and livestock farmers can take their goats, sheep and cattle to the best pastures, taking advantage of the favourable climate. That is, to high mountain passes or pastures in summer, or to flatter areas with a milder climate in winter.</w:t>
      </w:r>
    </w:p>
    <w:p w14:paraId="1A087438" w14:textId="77777777" w:rsidR="00657C0F" w:rsidRPr="006131EC" w:rsidRDefault="00657C0F" w:rsidP="00657C0F">
      <w:pPr>
        <w:jc w:val="both"/>
        <w:rPr>
          <w:rFonts w:ascii="Arial" w:hAnsi="Arial" w:cs="Arial"/>
          <w:sz w:val="24"/>
          <w:szCs w:val="24"/>
          <w:lang w:val="en-GB"/>
        </w:rPr>
      </w:pPr>
      <w:r w:rsidRPr="006131EC">
        <w:rPr>
          <w:rFonts w:ascii="Arial" w:hAnsi="Arial" w:cs="Arial"/>
          <w:sz w:val="24"/>
          <w:szCs w:val="24"/>
          <w:lang w:val="en-GB"/>
        </w:rPr>
        <w:lastRenderedPageBreak/>
        <w:t>What is their origin?</w:t>
      </w:r>
    </w:p>
    <w:p w14:paraId="4FCE3EB5" w14:textId="224F2FEB" w:rsidR="00657C0F" w:rsidRPr="006131EC" w:rsidRDefault="00657C0F" w:rsidP="00657C0F">
      <w:pPr>
        <w:jc w:val="both"/>
        <w:rPr>
          <w:rFonts w:ascii="Arial" w:hAnsi="Arial" w:cs="Arial"/>
          <w:sz w:val="24"/>
          <w:szCs w:val="24"/>
          <w:lang w:val="en-GB"/>
        </w:rPr>
      </w:pPr>
      <w:r w:rsidRPr="006131EC">
        <w:rPr>
          <w:rFonts w:ascii="Arial" w:hAnsi="Arial" w:cs="Arial"/>
          <w:sz w:val="24"/>
          <w:szCs w:val="24"/>
          <w:lang w:val="en-GB"/>
        </w:rPr>
        <w:t>They have their origins in the routes travelled by primitive nomadic shepherds, possibly before the arrival of the Romans. During the Middle Ages, and with the development of agriculture, they became particularly important to ensure the free movement of herds between fields. At the beginning of the 20th century, with the appearance of motor vehicles and in order to differentiate them from roads, the Libro General de Cañadas (1924) was written.</w:t>
      </w:r>
    </w:p>
    <w:p w14:paraId="36488690" w14:textId="77777777" w:rsidR="00657C0F" w:rsidRPr="006131EC" w:rsidRDefault="00657C0F" w:rsidP="00657C0F">
      <w:pPr>
        <w:jc w:val="both"/>
        <w:rPr>
          <w:rFonts w:ascii="Arial" w:hAnsi="Arial" w:cs="Arial"/>
          <w:sz w:val="24"/>
          <w:szCs w:val="24"/>
          <w:lang w:val="en-GB"/>
        </w:rPr>
      </w:pPr>
      <w:r w:rsidRPr="006131EC">
        <w:rPr>
          <w:rFonts w:ascii="Arial" w:hAnsi="Arial" w:cs="Arial"/>
          <w:sz w:val="24"/>
          <w:szCs w:val="24"/>
          <w:lang w:val="en-GB"/>
        </w:rPr>
        <w:t>What is their function today?</w:t>
      </w:r>
    </w:p>
    <w:p w14:paraId="175F0FDE" w14:textId="77777777" w:rsidR="00657C0F" w:rsidRPr="006131EC" w:rsidRDefault="00657C0F" w:rsidP="00657C0F">
      <w:pPr>
        <w:jc w:val="both"/>
        <w:rPr>
          <w:rFonts w:ascii="Arial" w:hAnsi="Arial" w:cs="Arial"/>
          <w:sz w:val="24"/>
          <w:szCs w:val="24"/>
          <w:lang w:val="en-GB"/>
        </w:rPr>
      </w:pPr>
      <w:r w:rsidRPr="006131EC">
        <w:rPr>
          <w:rFonts w:ascii="Arial" w:hAnsi="Arial" w:cs="Arial"/>
          <w:sz w:val="24"/>
          <w:szCs w:val="24"/>
          <w:lang w:val="en-GB"/>
        </w:rPr>
        <w:t xml:space="preserve">Cattle tracks provide livestock with a place to graze and to move around. This exercise has positive repercussions, such as the prevention of forest fires and the preservation of indigenous breeds of livestock. Their role as ecological corridors is important, as they ensure the migration, geographical distribution and genetic exchange of wild species by connecting the territory. Their complementary sporting and leisure use, such as hiking, mountain biking and horse riding, are also becoming increasingly important. </w:t>
      </w:r>
    </w:p>
    <w:p w14:paraId="34F06B0D" w14:textId="77777777" w:rsidR="00657C0F" w:rsidRPr="006131EC" w:rsidRDefault="00657C0F" w:rsidP="00657C0F">
      <w:pPr>
        <w:jc w:val="both"/>
        <w:rPr>
          <w:rFonts w:ascii="Arial" w:hAnsi="Arial" w:cs="Arial"/>
          <w:sz w:val="24"/>
          <w:szCs w:val="24"/>
          <w:lang w:val="en-GB"/>
        </w:rPr>
      </w:pPr>
      <w:r w:rsidRPr="006131EC">
        <w:rPr>
          <w:rFonts w:ascii="Arial" w:hAnsi="Arial" w:cs="Arial"/>
          <w:sz w:val="24"/>
          <w:szCs w:val="24"/>
          <w:lang w:val="en-GB"/>
        </w:rPr>
        <w:t>What surface area do they occupy in our community?</w:t>
      </w:r>
    </w:p>
    <w:p w14:paraId="06479C6E" w14:textId="77777777" w:rsidR="00657C0F" w:rsidRPr="006131EC" w:rsidRDefault="00657C0F" w:rsidP="00657C0F">
      <w:pPr>
        <w:jc w:val="both"/>
        <w:rPr>
          <w:rFonts w:ascii="Arial" w:hAnsi="Arial" w:cs="Arial"/>
          <w:sz w:val="24"/>
          <w:szCs w:val="24"/>
          <w:lang w:val="en-GB"/>
        </w:rPr>
      </w:pPr>
      <w:r w:rsidRPr="006131EC">
        <w:rPr>
          <w:rFonts w:ascii="Arial" w:hAnsi="Arial" w:cs="Arial"/>
          <w:sz w:val="24"/>
          <w:szCs w:val="24"/>
          <w:lang w:val="en-GB"/>
        </w:rPr>
        <w:t xml:space="preserve">The network of cattle trails in Navarre is estimated to be 2,673 km long and crosses 265 municipalities and the territories of </w:t>
      </w:r>
      <w:proofErr w:type="spellStart"/>
      <w:r w:rsidRPr="006131EC">
        <w:rPr>
          <w:rFonts w:ascii="Arial" w:hAnsi="Arial" w:cs="Arial"/>
          <w:sz w:val="24"/>
          <w:szCs w:val="24"/>
          <w:lang w:val="en-GB"/>
        </w:rPr>
        <w:t>Bardenas</w:t>
      </w:r>
      <w:proofErr w:type="spellEnd"/>
      <w:r w:rsidRPr="006131EC">
        <w:rPr>
          <w:rFonts w:ascii="Arial" w:hAnsi="Arial" w:cs="Arial"/>
          <w:sz w:val="24"/>
          <w:szCs w:val="24"/>
          <w:lang w:val="en-GB"/>
        </w:rPr>
        <w:t xml:space="preserve"> </w:t>
      </w:r>
      <w:proofErr w:type="spellStart"/>
      <w:r w:rsidRPr="006131EC">
        <w:rPr>
          <w:rFonts w:ascii="Arial" w:hAnsi="Arial" w:cs="Arial"/>
          <w:sz w:val="24"/>
          <w:szCs w:val="24"/>
          <w:lang w:val="en-GB"/>
        </w:rPr>
        <w:t>Reales</w:t>
      </w:r>
      <w:proofErr w:type="spellEnd"/>
      <w:r w:rsidRPr="006131EC">
        <w:rPr>
          <w:rFonts w:ascii="Arial" w:hAnsi="Arial" w:cs="Arial"/>
          <w:sz w:val="24"/>
          <w:szCs w:val="24"/>
          <w:lang w:val="en-GB"/>
        </w:rPr>
        <w:t xml:space="preserve">, Sierra </w:t>
      </w:r>
      <w:proofErr w:type="spellStart"/>
      <w:r w:rsidRPr="006131EC">
        <w:rPr>
          <w:rFonts w:ascii="Arial" w:hAnsi="Arial" w:cs="Arial"/>
          <w:sz w:val="24"/>
          <w:szCs w:val="24"/>
          <w:lang w:val="en-GB"/>
        </w:rPr>
        <w:t>Urbasa-Andía</w:t>
      </w:r>
      <w:proofErr w:type="spellEnd"/>
      <w:r w:rsidRPr="006131EC">
        <w:rPr>
          <w:rFonts w:ascii="Arial" w:hAnsi="Arial" w:cs="Arial"/>
          <w:sz w:val="24"/>
          <w:szCs w:val="24"/>
          <w:lang w:val="en-GB"/>
        </w:rPr>
        <w:t xml:space="preserve"> and Sierra de </w:t>
      </w:r>
      <w:proofErr w:type="spellStart"/>
      <w:r w:rsidRPr="006131EC">
        <w:rPr>
          <w:rFonts w:ascii="Arial" w:hAnsi="Arial" w:cs="Arial"/>
          <w:sz w:val="24"/>
          <w:szCs w:val="24"/>
          <w:lang w:val="en-GB"/>
        </w:rPr>
        <w:t>Lókiz</w:t>
      </w:r>
      <w:proofErr w:type="spellEnd"/>
      <w:r w:rsidRPr="006131EC">
        <w:rPr>
          <w:rFonts w:ascii="Arial" w:hAnsi="Arial" w:cs="Arial"/>
          <w:sz w:val="24"/>
          <w:szCs w:val="24"/>
          <w:lang w:val="en-GB"/>
        </w:rPr>
        <w:t>.</w:t>
      </w:r>
    </w:p>
    <w:p w14:paraId="0448DF1D" w14:textId="77777777" w:rsidR="00657C0F" w:rsidRPr="006131EC" w:rsidRDefault="00657C0F" w:rsidP="00657C0F">
      <w:pPr>
        <w:jc w:val="both"/>
        <w:rPr>
          <w:rFonts w:ascii="Arial" w:hAnsi="Arial" w:cs="Arial"/>
          <w:sz w:val="24"/>
          <w:szCs w:val="24"/>
          <w:lang w:val="en-GB"/>
        </w:rPr>
      </w:pPr>
      <w:r w:rsidRPr="006131EC">
        <w:rPr>
          <w:rFonts w:ascii="Arial" w:hAnsi="Arial" w:cs="Arial"/>
          <w:sz w:val="24"/>
          <w:szCs w:val="24"/>
          <w:lang w:val="en-GB"/>
        </w:rPr>
        <w:t>What are the ‘</w:t>
      </w:r>
      <w:proofErr w:type="spellStart"/>
      <w:r w:rsidRPr="006131EC">
        <w:rPr>
          <w:rFonts w:ascii="Arial" w:hAnsi="Arial" w:cs="Arial"/>
          <w:sz w:val="24"/>
          <w:szCs w:val="24"/>
          <w:lang w:val="en-GB"/>
        </w:rPr>
        <w:t>cañadas</w:t>
      </w:r>
      <w:proofErr w:type="spellEnd"/>
      <w:r w:rsidRPr="006131EC">
        <w:rPr>
          <w:rFonts w:ascii="Arial" w:hAnsi="Arial" w:cs="Arial"/>
          <w:sz w:val="24"/>
          <w:szCs w:val="24"/>
          <w:lang w:val="en-GB"/>
        </w:rPr>
        <w:t xml:space="preserve"> </w:t>
      </w:r>
      <w:proofErr w:type="spellStart"/>
      <w:r w:rsidRPr="006131EC">
        <w:rPr>
          <w:rFonts w:ascii="Arial" w:hAnsi="Arial" w:cs="Arial"/>
          <w:sz w:val="24"/>
          <w:szCs w:val="24"/>
          <w:lang w:val="en-GB"/>
        </w:rPr>
        <w:t>reales</w:t>
      </w:r>
      <w:proofErr w:type="spellEnd"/>
      <w:r w:rsidRPr="006131EC">
        <w:rPr>
          <w:rFonts w:ascii="Arial" w:hAnsi="Arial" w:cs="Arial"/>
          <w:sz w:val="24"/>
          <w:szCs w:val="24"/>
          <w:lang w:val="en-GB"/>
        </w:rPr>
        <w:t>’?</w:t>
      </w:r>
    </w:p>
    <w:p w14:paraId="7AA40305" w14:textId="77777777" w:rsidR="00657C0F" w:rsidRPr="006131EC" w:rsidRDefault="00657C0F" w:rsidP="00657C0F">
      <w:pPr>
        <w:jc w:val="both"/>
        <w:rPr>
          <w:rFonts w:ascii="Arial" w:hAnsi="Arial" w:cs="Arial"/>
          <w:sz w:val="24"/>
          <w:szCs w:val="24"/>
          <w:lang w:val="en-GB"/>
        </w:rPr>
      </w:pPr>
      <w:r w:rsidRPr="006131EC">
        <w:rPr>
          <w:rFonts w:ascii="Arial" w:hAnsi="Arial" w:cs="Arial"/>
          <w:sz w:val="24"/>
          <w:szCs w:val="24"/>
          <w:lang w:val="en-GB"/>
        </w:rPr>
        <w:t>The ‘</w:t>
      </w:r>
      <w:proofErr w:type="spellStart"/>
      <w:r w:rsidRPr="006131EC">
        <w:rPr>
          <w:rFonts w:ascii="Arial" w:hAnsi="Arial" w:cs="Arial"/>
          <w:sz w:val="24"/>
          <w:szCs w:val="24"/>
          <w:lang w:val="en-GB"/>
        </w:rPr>
        <w:t>cañadas</w:t>
      </w:r>
      <w:proofErr w:type="spellEnd"/>
      <w:r w:rsidRPr="006131EC">
        <w:rPr>
          <w:rFonts w:ascii="Arial" w:hAnsi="Arial" w:cs="Arial"/>
          <w:sz w:val="24"/>
          <w:szCs w:val="24"/>
          <w:lang w:val="en-GB"/>
        </w:rPr>
        <w:t xml:space="preserve"> </w:t>
      </w:r>
      <w:proofErr w:type="spellStart"/>
      <w:r w:rsidRPr="006131EC">
        <w:rPr>
          <w:rFonts w:ascii="Arial" w:hAnsi="Arial" w:cs="Arial"/>
          <w:sz w:val="24"/>
          <w:szCs w:val="24"/>
          <w:lang w:val="en-GB"/>
        </w:rPr>
        <w:t>reales</w:t>
      </w:r>
      <w:proofErr w:type="spellEnd"/>
      <w:r w:rsidRPr="006131EC">
        <w:rPr>
          <w:rFonts w:ascii="Arial" w:hAnsi="Arial" w:cs="Arial"/>
          <w:sz w:val="24"/>
          <w:szCs w:val="24"/>
          <w:lang w:val="en-GB"/>
        </w:rPr>
        <w:t xml:space="preserve">’ are the main routes of the network of cattle trails. Their long route generally follows a N-S direction, linking summer mountain pastures in the north with the southern wintering areas of the Ribera del Ebro and the </w:t>
      </w:r>
      <w:proofErr w:type="spellStart"/>
      <w:r w:rsidRPr="006131EC">
        <w:rPr>
          <w:rFonts w:ascii="Arial" w:hAnsi="Arial" w:cs="Arial"/>
          <w:sz w:val="24"/>
          <w:szCs w:val="24"/>
          <w:lang w:val="en-GB"/>
        </w:rPr>
        <w:t>Bardenas</w:t>
      </w:r>
      <w:proofErr w:type="spellEnd"/>
      <w:r w:rsidRPr="006131EC">
        <w:rPr>
          <w:rFonts w:ascii="Arial" w:hAnsi="Arial" w:cs="Arial"/>
          <w:sz w:val="24"/>
          <w:szCs w:val="24"/>
          <w:lang w:val="en-GB"/>
        </w:rPr>
        <w:t xml:space="preserve"> </w:t>
      </w:r>
      <w:proofErr w:type="spellStart"/>
      <w:r w:rsidRPr="006131EC">
        <w:rPr>
          <w:rFonts w:ascii="Arial" w:hAnsi="Arial" w:cs="Arial"/>
          <w:sz w:val="24"/>
          <w:szCs w:val="24"/>
          <w:lang w:val="en-GB"/>
        </w:rPr>
        <w:t>Reales</w:t>
      </w:r>
      <w:proofErr w:type="spellEnd"/>
      <w:r w:rsidRPr="006131EC">
        <w:rPr>
          <w:rFonts w:ascii="Arial" w:hAnsi="Arial" w:cs="Arial"/>
          <w:sz w:val="24"/>
          <w:szCs w:val="24"/>
          <w:lang w:val="en-GB"/>
        </w:rPr>
        <w:t xml:space="preserve">. The best known of these are still used by transhumant livestock along part of their route. </w:t>
      </w:r>
    </w:p>
    <w:p w14:paraId="0114CC75" w14:textId="77777777" w:rsidR="00657C0F" w:rsidRPr="006131EC" w:rsidRDefault="00657C0F" w:rsidP="00657C0F">
      <w:pPr>
        <w:jc w:val="both"/>
        <w:rPr>
          <w:rFonts w:ascii="Arial" w:hAnsi="Arial" w:cs="Arial"/>
          <w:sz w:val="24"/>
          <w:szCs w:val="24"/>
          <w:lang w:val="en-GB"/>
        </w:rPr>
      </w:pPr>
      <w:r w:rsidRPr="006131EC">
        <w:rPr>
          <w:rFonts w:ascii="Arial" w:hAnsi="Arial" w:cs="Arial"/>
          <w:sz w:val="24"/>
          <w:szCs w:val="24"/>
          <w:lang w:val="en-GB"/>
        </w:rPr>
        <w:t xml:space="preserve">See Cañada Real de los </w:t>
      </w:r>
      <w:proofErr w:type="spellStart"/>
      <w:r w:rsidRPr="006131EC">
        <w:rPr>
          <w:rFonts w:ascii="Arial" w:hAnsi="Arial" w:cs="Arial"/>
          <w:sz w:val="24"/>
          <w:szCs w:val="24"/>
          <w:lang w:val="en-GB"/>
        </w:rPr>
        <w:t>Roncaleses</w:t>
      </w:r>
      <w:proofErr w:type="spellEnd"/>
      <w:r w:rsidRPr="006131EC">
        <w:rPr>
          <w:rFonts w:ascii="Arial" w:hAnsi="Arial" w:cs="Arial"/>
          <w:sz w:val="24"/>
          <w:szCs w:val="24"/>
          <w:lang w:val="en-GB"/>
        </w:rPr>
        <w:t>, the oldest and most consolidated in Navarre.</w:t>
      </w:r>
    </w:p>
    <w:p w14:paraId="15F45EE0" w14:textId="77777777" w:rsidR="00657C0F" w:rsidRPr="006131EC" w:rsidRDefault="00657C0F" w:rsidP="00657C0F">
      <w:pPr>
        <w:jc w:val="both"/>
        <w:rPr>
          <w:rFonts w:ascii="Arial" w:hAnsi="Arial" w:cs="Arial"/>
          <w:sz w:val="24"/>
          <w:szCs w:val="24"/>
          <w:lang w:val="en-GB"/>
        </w:rPr>
      </w:pPr>
      <w:r w:rsidRPr="006131EC">
        <w:rPr>
          <w:rFonts w:ascii="Arial" w:hAnsi="Arial" w:cs="Arial"/>
          <w:sz w:val="24"/>
          <w:szCs w:val="24"/>
          <w:lang w:val="en-GB"/>
        </w:rPr>
        <w:t xml:space="preserve">See Cañada Real de las </w:t>
      </w:r>
      <w:proofErr w:type="spellStart"/>
      <w:r w:rsidRPr="006131EC">
        <w:rPr>
          <w:rFonts w:ascii="Arial" w:hAnsi="Arial" w:cs="Arial"/>
          <w:sz w:val="24"/>
          <w:szCs w:val="24"/>
          <w:lang w:val="en-GB"/>
        </w:rPr>
        <w:t>Provincias</w:t>
      </w:r>
      <w:proofErr w:type="spellEnd"/>
      <w:r w:rsidRPr="006131EC">
        <w:rPr>
          <w:rFonts w:ascii="Arial" w:hAnsi="Arial" w:cs="Arial"/>
          <w:sz w:val="24"/>
          <w:szCs w:val="24"/>
          <w:lang w:val="en-GB"/>
        </w:rPr>
        <w:t>, the only cattle track in the humid north-western part of Navarre.</w:t>
      </w:r>
    </w:p>
    <w:p w14:paraId="5AE87DF5" w14:textId="77777777" w:rsidR="00657C0F" w:rsidRPr="006131EC" w:rsidRDefault="00657C0F" w:rsidP="00657C0F">
      <w:pPr>
        <w:jc w:val="both"/>
        <w:rPr>
          <w:rFonts w:ascii="Arial" w:hAnsi="Arial" w:cs="Arial"/>
          <w:sz w:val="24"/>
          <w:szCs w:val="24"/>
          <w:lang w:val="en-GB"/>
        </w:rPr>
      </w:pPr>
      <w:r w:rsidRPr="006131EC">
        <w:rPr>
          <w:rFonts w:ascii="Arial" w:hAnsi="Arial" w:cs="Arial"/>
          <w:sz w:val="24"/>
          <w:szCs w:val="24"/>
          <w:lang w:val="en-GB"/>
        </w:rPr>
        <w:t xml:space="preserve">What types of cattle trails are there? </w:t>
      </w:r>
    </w:p>
    <w:p w14:paraId="24350964" w14:textId="77777777" w:rsidR="00657C0F" w:rsidRDefault="00657C0F" w:rsidP="00657C0F">
      <w:pPr>
        <w:jc w:val="both"/>
        <w:rPr>
          <w:rFonts w:ascii="Arial" w:hAnsi="Arial" w:cs="Arial"/>
          <w:sz w:val="24"/>
          <w:szCs w:val="24"/>
          <w:lang w:val="en-GB"/>
        </w:rPr>
      </w:pPr>
      <w:r w:rsidRPr="006131EC">
        <w:rPr>
          <w:rFonts w:ascii="Arial" w:hAnsi="Arial" w:cs="Arial"/>
          <w:sz w:val="24"/>
          <w:szCs w:val="24"/>
          <w:lang w:val="en-GB"/>
        </w:rPr>
        <w:t>There are classified and unclassified routes. In the former, the route is well defined, while in the latter it is merely indicative, so legal protection is less effective.</w:t>
      </w:r>
    </w:p>
    <w:p w14:paraId="621D73B7" w14:textId="77777777" w:rsidR="00657C0F" w:rsidRDefault="006B694D" w:rsidP="00657C0F">
      <w:pPr>
        <w:jc w:val="both"/>
        <w:rPr>
          <w:rFonts w:ascii="Arial" w:hAnsi="Arial" w:cs="Arial"/>
          <w:b/>
          <w:bCs/>
          <w:sz w:val="24"/>
          <w:szCs w:val="24"/>
          <w:lang w:val="en-GB"/>
        </w:rPr>
      </w:pPr>
      <w:hyperlink r:id="rId47" w:history="1">
        <w:r w:rsidR="00657C0F" w:rsidRPr="00B20787">
          <w:rPr>
            <w:rStyle w:val="Hipervnculo"/>
            <w:rFonts w:ascii="Arial" w:hAnsi="Arial" w:cs="Arial"/>
            <w:b/>
            <w:bCs/>
            <w:sz w:val="24"/>
            <w:szCs w:val="24"/>
            <w:lang w:val="en-GB"/>
          </w:rPr>
          <w:t>https://espaciosnaturales.navarra.es/es/</w:t>
        </w:r>
      </w:hyperlink>
      <w:r w:rsidR="00657C0F">
        <w:rPr>
          <w:rFonts w:ascii="Arial" w:hAnsi="Arial" w:cs="Arial"/>
          <w:b/>
          <w:bCs/>
          <w:sz w:val="24"/>
          <w:szCs w:val="24"/>
          <w:lang w:val="en-GB"/>
        </w:rPr>
        <w:t xml:space="preserve"> </w:t>
      </w:r>
    </w:p>
    <w:p w14:paraId="1EED13D7" w14:textId="77777777" w:rsidR="00657C0F" w:rsidRDefault="006B694D" w:rsidP="00657C0F">
      <w:pPr>
        <w:jc w:val="both"/>
        <w:rPr>
          <w:rFonts w:ascii="Arial" w:hAnsi="Arial" w:cs="Arial"/>
          <w:b/>
          <w:bCs/>
          <w:sz w:val="24"/>
          <w:szCs w:val="24"/>
          <w:lang w:val="en-GB"/>
        </w:rPr>
      </w:pPr>
      <w:hyperlink r:id="rId48" w:history="1">
        <w:r w:rsidR="00657C0F" w:rsidRPr="00B20787">
          <w:rPr>
            <w:rStyle w:val="Hipervnculo"/>
            <w:rFonts w:ascii="Arial" w:hAnsi="Arial" w:cs="Arial"/>
            <w:b/>
            <w:bCs/>
            <w:sz w:val="24"/>
            <w:szCs w:val="24"/>
            <w:lang w:val="en-GB"/>
          </w:rPr>
          <w:t>https://www.visitnavarra.es/es/te-gusta/turismo-naturaleza</w:t>
        </w:r>
      </w:hyperlink>
      <w:r w:rsidR="00657C0F">
        <w:rPr>
          <w:rFonts w:ascii="Arial" w:hAnsi="Arial" w:cs="Arial"/>
          <w:b/>
          <w:bCs/>
          <w:sz w:val="24"/>
          <w:szCs w:val="24"/>
          <w:lang w:val="en-GB"/>
        </w:rPr>
        <w:t xml:space="preserve"> </w:t>
      </w:r>
    </w:p>
    <w:p w14:paraId="081EE937" w14:textId="77777777" w:rsidR="00657C0F" w:rsidRPr="00877E7B" w:rsidRDefault="00657C0F" w:rsidP="00657C0F">
      <w:pPr>
        <w:jc w:val="both"/>
        <w:rPr>
          <w:rFonts w:ascii="Arial" w:hAnsi="Arial" w:cs="Arial"/>
          <w:b/>
          <w:bCs/>
          <w:sz w:val="24"/>
          <w:szCs w:val="24"/>
          <w:lang w:val="en-GB"/>
        </w:rPr>
      </w:pPr>
      <w:r>
        <w:rPr>
          <w:rFonts w:ascii="Arial" w:hAnsi="Arial" w:cs="Arial"/>
          <w:b/>
          <w:bCs/>
          <w:sz w:val="24"/>
          <w:szCs w:val="24"/>
          <w:lang w:val="en-GB"/>
        </w:rPr>
        <w:lastRenderedPageBreak/>
        <w:t>NAVARRE AND ITS NATURE</w:t>
      </w:r>
    </w:p>
    <w:p w14:paraId="24E588BF" w14:textId="77777777" w:rsidR="00657C0F" w:rsidRPr="00176B93" w:rsidRDefault="00657C0F" w:rsidP="00657C0F">
      <w:pPr>
        <w:jc w:val="both"/>
        <w:rPr>
          <w:rFonts w:ascii="Arial" w:hAnsi="Arial" w:cs="Arial"/>
          <w:sz w:val="24"/>
          <w:szCs w:val="24"/>
          <w:lang w:val="en-GB"/>
        </w:rPr>
      </w:pPr>
      <w:r w:rsidRPr="00176B93">
        <w:rPr>
          <w:rFonts w:ascii="Arial" w:hAnsi="Arial" w:cs="Arial"/>
          <w:sz w:val="24"/>
          <w:szCs w:val="24"/>
          <w:lang w:val="en-GB"/>
        </w:rPr>
        <w:t xml:space="preserve">Navarre is a land of transition, and four different climates coexist in its domains. This inevitably affects the configuration of its landscapes and the great contrasts in its geography. On the one hand, the peaks and green valleys of the Pyrenees, on the other, the desert of the </w:t>
      </w:r>
      <w:proofErr w:type="spellStart"/>
      <w:r w:rsidRPr="00176B93">
        <w:rPr>
          <w:rFonts w:ascii="Arial" w:hAnsi="Arial" w:cs="Arial"/>
          <w:sz w:val="24"/>
          <w:szCs w:val="24"/>
          <w:lang w:val="en-GB"/>
        </w:rPr>
        <w:t>Bardenas</w:t>
      </w:r>
      <w:proofErr w:type="spellEnd"/>
      <w:r w:rsidRPr="00176B93">
        <w:rPr>
          <w:rFonts w:ascii="Arial" w:hAnsi="Arial" w:cs="Arial"/>
          <w:sz w:val="24"/>
          <w:szCs w:val="24"/>
          <w:lang w:val="en-GB"/>
        </w:rPr>
        <w:t xml:space="preserve"> and, in between, rolling hills, vineyards and crops. This diversity is a gift that nature has given us, it is our privilege for which we are grateful and proud.</w:t>
      </w:r>
    </w:p>
    <w:p w14:paraId="14BBCFD8" w14:textId="77777777" w:rsidR="00657C0F" w:rsidRPr="00176B93" w:rsidRDefault="00657C0F" w:rsidP="00657C0F">
      <w:pPr>
        <w:jc w:val="both"/>
        <w:rPr>
          <w:rFonts w:ascii="Arial" w:hAnsi="Arial" w:cs="Arial"/>
          <w:sz w:val="24"/>
          <w:szCs w:val="24"/>
          <w:lang w:val="en-GB"/>
        </w:rPr>
      </w:pPr>
      <w:r w:rsidRPr="00176B93">
        <w:rPr>
          <w:rFonts w:ascii="Arial" w:hAnsi="Arial" w:cs="Arial"/>
          <w:sz w:val="24"/>
          <w:szCs w:val="24"/>
          <w:lang w:val="en-GB"/>
        </w:rPr>
        <w:t xml:space="preserve">Here you'll take in trails that lead you to peaks, jungles, forests, caves, vineyards and deserts. And even the Camino de Santiago itself will leave its mark on you in these </w:t>
      </w:r>
      <w:proofErr w:type="spellStart"/>
      <w:r w:rsidRPr="00176B93">
        <w:rPr>
          <w:rFonts w:ascii="Arial" w:hAnsi="Arial" w:cs="Arial"/>
          <w:sz w:val="24"/>
          <w:szCs w:val="24"/>
          <w:lang w:val="en-GB"/>
        </w:rPr>
        <w:t>foral</w:t>
      </w:r>
      <w:proofErr w:type="spellEnd"/>
      <w:r w:rsidRPr="00176B93">
        <w:rPr>
          <w:rFonts w:ascii="Arial" w:hAnsi="Arial" w:cs="Arial"/>
          <w:sz w:val="24"/>
          <w:szCs w:val="24"/>
          <w:lang w:val="en-GB"/>
        </w:rPr>
        <w:t xml:space="preserve"> lands.</w:t>
      </w:r>
    </w:p>
    <w:p w14:paraId="04215DC0" w14:textId="77777777" w:rsidR="00657C0F" w:rsidRPr="00176B93" w:rsidRDefault="00657C0F" w:rsidP="00657C0F">
      <w:pPr>
        <w:jc w:val="both"/>
        <w:rPr>
          <w:rFonts w:ascii="Arial" w:hAnsi="Arial" w:cs="Arial"/>
          <w:sz w:val="24"/>
          <w:szCs w:val="24"/>
          <w:lang w:val="en-GB"/>
        </w:rPr>
      </w:pPr>
      <w:r w:rsidRPr="00176B93">
        <w:rPr>
          <w:rFonts w:ascii="Arial" w:hAnsi="Arial" w:cs="Arial"/>
          <w:sz w:val="24"/>
          <w:szCs w:val="24"/>
          <w:lang w:val="en-GB"/>
        </w:rPr>
        <w:t>A place where you can rediscover your inner peace during an amalgam of landscapes that change at every cardinal point. And that in every season is dressed in different tones to give you a different picture, but always powerful and calm.</w:t>
      </w:r>
    </w:p>
    <w:p w14:paraId="0F163EC8" w14:textId="77777777" w:rsidR="00657C0F" w:rsidRPr="00176B93" w:rsidRDefault="00657C0F" w:rsidP="00657C0F">
      <w:pPr>
        <w:jc w:val="both"/>
        <w:rPr>
          <w:rFonts w:ascii="Arial" w:hAnsi="Arial" w:cs="Arial"/>
          <w:b/>
          <w:bCs/>
          <w:sz w:val="24"/>
          <w:szCs w:val="24"/>
          <w:lang w:val="en-GB"/>
        </w:rPr>
      </w:pPr>
      <w:r w:rsidRPr="00176B93">
        <w:rPr>
          <w:rFonts w:ascii="Arial" w:hAnsi="Arial" w:cs="Arial"/>
          <w:sz w:val="24"/>
          <w:szCs w:val="24"/>
          <w:lang w:val="en-GB"/>
        </w:rPr>
        <w:t>The almost 180 km that cross Navarre from north to south leave you with a scene straight out of a fairytale, where you can practise your favourite activities in the heart of nature.</w:t>
      </w:r>
    </w:p>
    <w:p w14:paraId="637342B0" w14:textId="77777777" w:rsidR="00657C0F" w:rsidRDefault="00657C0F" w:rsidP="00657C0F">
      <w:pPr>
        <w:jc w:val="both"/>
        <w:rPr>
          <w:rFonts w:ascii="Arial" w:hAnsi="Arial" w:cs="Arial"/>
          <w:b/>
          <w:bCs/>
          <w:sz w:val="24"/>
          <w:szCs w:val="24"/>
          <w:lang w:val="en-GB"/>
        </w:rPr>
      </w:pPr>
      <w:r w:rsidRPr="00832DA7">
        <w:rPr>
          <w:rFonts w:ascii="Arial" w:hAnsi="Arial" w:cs="Arial"/>
          <w:b/>
          <w:bCs/>
          <w:sz w:val="24"/>
          <w:szCs w:val="24"/>
          <w:lang w:val="en-GB"/>
        </w:rPr>
        <w:t>The essential places to visit in Navarre</w:t>
      </w:r>
      <w:r>
        <w:rPr>
          <w:rFonts w:ascii="Arial" w:hAnsi="Arial" w:cs="Arial"/>
          <w:b/>
          <w:bCs/>
          <w:sz w:val="24"/>
          <w:szCs w:val="24"/>
          <w:lang w:val="en-GB"/>
        </w:rPr>
        <w:t xml:space="preserve"> are the following:</w:t>
      </w:r>
    </w:p>
    <w:p w14:paraId="57D25771" w14:textId="77777777" w:rsidR="00657C0F" w:rsidRPr="00832DA7" w:rsidRDefault="00657C0F" w:rsidP="00657C0F">
      <w:pPr>
        <w:jc w:val="both"/>
        <w:rPr>
          <w:rFonts w:ascii="Arial" w:hAnsi="Arial" w:cs="Arial"/>
          <w:sz w:val="24"/>
          <w:szCs w:val="24"/>
          <w:lang w:val="nb-NO"/>
        </w:rPr>
      </w:pPr>
      <w:r w:rsidRPr="00832DA7">
        <w:rPr>
          <w:rFonts w:ascii="Arial" w:hAnsi="Arial" w:cs="Arial"/>
          <w:sz w:val="24"/>
          <w:szCs w:val="24"/>
          <w:lang w:val="nb-NO"/>
        </w:rPr>
        <w:t xml:space="preserve">- </w:t>
      </w:r>
      <w:r w:rsidR="006B694D">
        <w:fldChar w:fldCharType="begin"/>
      </w:r>
      <w:r w:rsidR="006B694D" w:rsidRPr="006B694D">
        <w:rPr>
          <w:lang w:val="en-US"/>
        </w:rPr>
        <w:instrText xml:space="preserve"> HYPERLINK "https://www.visitnavarra.es/es/selva-de-irati" </w:instrText>
      </w:r>
      <w:r w:rsidR="006B694D">
        <w:fldChar w:fldCharType="separate"/>
      </w:r>
      <w:r w:rsidRPr="00832DA7">
        <w:rPr>
          <w:rStyle w:val="Hipervnculo"/>
          <w:rFonts w:ascii="Arial" w:hAnsi="Arial" w:cs="Arial"/>
          <w:sz w:val="24"/>
          <w:szCs w:val="24"/>
          <w:lang w:val="nb-NO"/>
        </w:rPr>
        <w:t>Irati Forest</w:t>
      </w:r>
      <w:r w:rsidR="006B694D">
        <w:rPr>
          <w:rStyle w:val="Hipervnculo"/>
          <w:rFonts w:ascii="Arial" w:hAnsi="Arial" w:cs="Arial"/>
          <w:sz w:val="24"/>
          <w:szCs w:val="24"/>
          <w:lang w:val="nb-NO"/>
        </w:rPr>
        <w:fldChar w:fldCharType="end"/>
      </w:r>
    </w:p>
    <w:p w14:paraId="3B716D68" w14:textId="77777777" w:rsidR="00657C0F" w:rsidRPr="00832DA7" w:rsidRDefault="006B694D" w:rsidP="00657C0F">
      <w:pPr>
        <w:jc w:val="both"/>
        <w:rPr>
          <w:rFonts w:ascii="Arial" w:hAnsi="Arial" w:cs="Arial"/>
          <w:sz w:val="24"/>
          <w:szCs w:val="24"/>
          <w:lang w:val="nb-NO"/>
        </w:rPr>
      </w:pPr>
      <w:hyperlink r:id="rId49" w:history="1">
        <w:r w:rsidR="00657C0F" w:rsidRPr="00832DA7">
          <w:rPr>
            <w:rStyle w:val="Hipervnculo"/>
            <w:rFonts w:ascii="Arial" w:hAnsi="Arial" w:cs="Arial"/>
            <w:sz w:val="24"/>
            <w:szCs w:val="24"/>
            <w:lang w:val="nb-NO"/>
          </w:rPr>
          <w:t>- Desert of Bardenas Reales</w:t>
        </w:r>
      </w:hyperlink>
    </w:p>
    <w:p w14:paraId="097F0314" w14:textId="77777777" w:rsidR="00657C0F" w:rsidRPr="00832DA7" w:rsidRDefault="006B694D" w:rsidP="00657C0F">
      <w:pPr>
        <w:jc w:val="both"/>
        <w:rPr>
          <w:rFonts w:ascii="Arial" w:hAnsi="Arial" w:cs="Arial"/>
          <w:sz w:val="24"/>
          <w:szCs w:val="24"/>
          <w:lang w:val="nb-NO"/>
        </w:rPr>
      </w:pPr>
      <w:hyperlink r:id="rId50" w:history="1">
        <w:r w:rsidR="00657C0F" w:rsidRPr="00832DA7">
          <w:rPr>
            <w:rStyle w:val="Hipervnculo"/>
            <w:rFonts w:ascii="Arial" w:hAnsi="Arial" w:cs="Arial"/>
            <w:sz w:val="24"/>
            <w:szCs w:val="24"/>
            <w:lang w:val="nb-NO"/>
          </w:rPr>
          <w:t>- Baztan Valley</w:t>
        </w:r>
      </w:hyperlink>
    </w:p>
    <w:p w14:paraId="68A5D700" w14:textId="77777777" w:rsidR="00657C0F" w:rsidRPr="00832DA7" w:rsidRDefault="006B694D" w:rsidP="00657C0F">
      <w:pPr>
        <w:jc w:val="both"/>
        <w:rPr>
          <w:rFonts w:ascii="Arial" w:hAnsi="Arial" w:cs="Arial"/>
          <w:sz w:val="24"/>
          <w:szCs w:val="24"/>
          <w:lang w:val="en-GB"/>
        </w:rPr>
      </w:pPr>
      <w:hyperlink r:id="rId51" w:history="1">
        <w:r w:rsidR="00657C0F" w:rsidRPr="00B7095A">
          <w:rPr>
            <w:rStyle w:val="Hipervnculo"/>
            <w:rFonts w:ascii="Arial" w:hAnsi="Arial" w:cs="Arial"/>
            <w:sz w:val="24"/>
            <w:szCs w:val="24"/>
            <w:lang w:val="en-GB"/>
          </w:rPr>
          <w:t xml:space="preserve">- Cave of </w:t>
        </w:r>
        <w:proofErr w:type="spellStart"/>
        <w:r w:rsidR="00657C0F" w:rsidRPr="00B7095A">
          <w:rPr>
            <w:rStyle w:val="Hipervnculo"/>
            <w:rFonts w:ascii="Arial" w:hAnsi="Arial" w:cs="Arial"/>
            <w:sz w:val="24"/>
            <w:szCs w:val="24"/>
            <w:lang w:val="en-GB"/>
          </w:rPr>
          <w:t>Zugarramurdi</w:t>
        </w:r>
        <w:proofErr w:type="spellEnd"/>
      </w:hyperlink>
    </w:p>
    <w:p w14:paraId="3D3618CE" w14:textId="77777777" w:rsidR="00657C0F" w:rsidRPr="00832DA7" w:rsidRDefault="006B694D" w:rsidP="00657C0F">
      <w:pPr>
        <w:jc w:val="both"/>
        <w:rPr>
          <w:rFonts w:ascii="Arial" w:hAnsi="Arial" w:cs="Arial"/>
          <w:sz w:val="24"/>
          <w:szCs w:val="24"/>
          <w:lang w:val="en-GB"/>
        </w:rPr>
      </w:pPr>
      <w:hyperlink r:id="rId52" w:history="1">
        <w:r w:rsidR="00657C0F" w:rsidRPr="00B7095A">
          <w:rPr>
            <w:rStyle w:val="Hipervnculo"/>
            <w:rFonts w:ascii="Arial" w:hAnsi="Arial" w:cs="Arial"/>
            <w:sz w:val="24"/>
            <w:szCs w:val="24"/>
            <w:lang w:val="en-GB"/>
          </w:rPr>
          <w:t xml:space="preserve">- Gorges of </w:t>
        </w:r>
        <w:proofErr w:type="spellStart"/>
        <w:r w:rsidR="00657C0F" w:rsidRPr="00B7095A">
          <w:rPr>
            <w:rStyle w:val="Hipervnculo"/>
            <w:rFonts w:ascii="Arial" w:hAnsi="Arial" w:cs="Arial"/>
            <w:sz w:val="24"/>
            <w:szCs w:val="24"/>
            <w:lang w:val="en-GB"/>
          </w:rPr>
          <w:t>Lumbier</w:t>
        </w:r>
        <w:proofErr w:type="spellEnd"/>
        <w:r w:rsidR="00657C0F" w:rsidRPr="00B7095A">
          <w:rPr>
            <w:rStyle w:val="Hipervnculo"/>
            <w:rFonts w:ascii="Arial" w:hAnsi="Arial" w:cs="Arial"/>
            <w:sz w:val="24"/>
            <w:szCs w:val="24"/>
            <w:lang w:val="en-GB"/>
          </w:rPr>
          <w:t xml:space="preserve"> and </w:t>
        </w:r>
        <w:proofErr w:type="spellStart"/>
        <w:r w:rsidR="00657C0F" w:rsidRPr="00B7095A">
          <w:rPr>
            <w:rStyle w:val="Hipervnculo"/>
            <w:rFonts w:ascii="Arial" w:hAnsi="Arial" w:cs="Arial"/>
            <w:sz w:val="24"/>
            <w:szCs w:val="24"/>
            <w:lang w:val="en-GB"/>
          </w:rPr>
          <w:t>Arbaiun</w:t>
        </w:r>
        <w:proofErr w:type="spellEnd"/>
      </w:hyperlink>
    </w:p>
    <w:p w14:paraId="5F626FB3" w14:textId="77777777" w:rsidR="00657C0F" w:rsidRPr="00832DA7" w:rsidRDefault="006B694D" w:rsidP="00657C0F">
      <w:pPr>
        <w:jc w:val="both"/>
        <w:rPr>
          <w:rFonts w:ascii="Arial" w:hAnsi="Arial" w:cs="Arial"/>
          <w:sz w:val="24"/>
          <w:szCs w:val="24"/>
          <w:lang w:val="en-GB"/>
        </w:rPr>
      </w:pPr>
      <w:hyperlink r:id="rId53" w:history="1">
        <w:r w:rsidR="00657C0F" w:rsidRPr="00B7095A">
          <w:rPr>
            <w:rStyle w:val="Hipervnculo"/>
            <w:rFonts w:ascii="Arial" w:hAnsi="Arial" w:cs="Arial"/>
            <w:sz w:val="24"/>
            <w:szCs w:val="24"/>
            <w:lang w:val="en-GB"/>
          </w:rPr>
          <w:t xml:space="preserve">- Source of the </w:t>
        </w:r>
        <w:proofErr w:type="spellStart"/>
        <w:r w:rsidR="00657C0F" w:rsidRPr="00B7095A">
          <w:rPr>
            <w:rStyle w:val="Hipervnculo"/>
            <w:rFonts w:ascii="Arial" w:hAnsi="Arial" w:cs="Arial"/>
            <w:sz w:val="24"/>
            <w:szCs w:val="24"/>
            <w:lang w:val="en-GB"/>
          </w:rPr>
          <w:t>Urederra</w:t>
        </w:r>
        <w:proofErr w:type="spellEnd"/>
      </w:hyperlink>
    </w:p>
    <w:p w14:paraId="5E641033" w14:textId="77777777" w:rsidR="00657C0F" w:rsidRPr="00832DA7" w:rsidRDefault="006B694D" w:rsidP="00657C0F">
      <w:pPr>
        <w:jc w:val="both"/>
        <w:rPr>
          <w:rFonts w:ascii="Arial" w:hAnsi="Arial" w:cs="Arial"/>
          <w:sz w:val="24"/>
          <w:szCs w:val="24"/>
          <w:lang w:val="en-GB"/>
        </w:rPr>
      </w:pPr>
      <w:hyperlink r:id="rId54" w:history="1">
        <w:r w:rsidR="00657C0F" w:rsidRPr="00B7095A">
          <w:rPr>
            <w:rStyle w:val="Hipervnculo"/>
            <w:rFonts w:ascii="Arial" w:hAnsi="Arial" w:cs="Arial"/>
            <w:sz w:val="24"/>
            <w:szCs w:val="24"/>
            <w:lang w:val="en-GB"/>
          </w:rPr>
          <w:t xml:space="preserve">- </w:t>
        </w:r>
        <w:proofErr w:type="spellStart"/>
        <w:r w:rsidR="00657C0F" w:rsidRPr="00B7095A">
          <w:rPr>
            <w:rStyle w:val="Hipervnculo"/>
            <w:rFonts w:ascii="Arial" w:hAnsi="Arial" w:cs="Arial"/>
            <w:sz w:val="24"/>
            <w:szCs w:val="24"/>
            <w:lang w:val="en-GB"/>
          </w:rPr>
          <w:t>Señorío</w:t>
        </w:r>
        <w:proofErr w:type="spellEnd"/>
        <w:r w:rsidR="00657C0F" w:rsidRPr="00B7095A">
          <w:rPr>
            <w:rStyle w:val="Hipervnculo"/>
            <w:rFonts w:ascii="Arial" w:hAnsi="Arial" w:cs="Arial"/>
            <w:sz w:val="24"/>
            <w:szCs w:val="24"/>
            <w:lang w:val="en-GB"/>
          </w:rPr>
          <w:t xml:space="preserve"> de </w:t>
        </w:r>
        <w:proofErr w:type="spellStart"/>
        <w:r w:rsidR="00657C0F" w:rsidRPr="00B7095A">
          <w:rPr>
            <w:rStyle w:val="Hipervnculo"/>
            <w:rFonts w:ascii="Arial" w:hAnsi="Arial" w:cs="Arial"/>
            <w:sz w:val="24"/>
            <w:szCs w:val="24"/>
            <w:lang w:val="en-GB"/>
          </w:rPr>
          <w:t>Bértiz</w:t>
        </w:r>
        <w:proofErr w:type="spellEnd"/>
        <w:r w:rsidR="00657C0F" w:rsidRPr="00B7095A">
          <w:rPr>
            <w:rStyle w:val="Hipervnculo"/>
            <w:rFonts w:ascii="Arial" w:hAnsi="Arial" w:cs="Arial"/>
            <w:sz w:val="24"/>
            <w:szCs w:val="24"/>
            <w:lang w:val="en-GB"/>
          </w:rPr>
          <w:t xml:space="preserve"> Natural Park</w:t>
        </w:r>
      </w:hyperlink>
    </w:p>
    <w:p w14:paraId="3FCE5D21" w14:textId="77777777" w:rsidR="00657C0F" w:rsidRPr="00832DA7" w:rsidRDefault="006B694D" w:rsidP="00657C0F">
      <w:pPr>
        <w:jc w:val="both"/>
        <w:rPr>
          <w:rFonts w:ascii="Arial" w:hAnsi="Arial" w:cs="Arial"/>
          <w:sz w:val="24"/>
          <w:szCs w:val="24"/>
          <w:lang w:val="en-GB"/>
        </w:rPr>
      </w:pPr>
      <w:hyperlink r:id="rId55" w:history="1">
        <w:r w:rsidR="00657C0F" w:rsidRPr="00B7095A">
          <w:rPr>
            <w:rStyle w:val="Hipervnculo"/>
            <w:rFonts w:ascii="Arial" w:hAnsi="Arial" w:cs="Arial"/>
            <w:sz w:val="24"/>
            <w:szCs w:val="24"/>
            <w:lang w:val="en-GB"/>
          </w:rPr>
          <w:t>- Pilgrims' route to Santiago</w:t>
        </w:r>
      </w:hyperlink>
    </w:p>
    <w:p w14:paraId="6AD78457" w14:textId="77777777" w:rsidR="00657C0F" w:rsidRPr="00EC0AFC" w:rsidRDefault="00657C0F" w:rsidP="00657C0F">
      <w:pPr>
        <w:jc w:val="both"/>
        <w:rPr>
          <w:rFonts w:ascii="Arial" w:hAnsi="Arial" w:cs="Arial"/>
          <w:b/>
          <w:bCs/>
          <w:sz w:val="24"/>
          <w:szCs w:val="24"/>
          <w:lang w:val="en-GB"/>
        </w:rPr>
      </w:pPr>
      <w:r w:rsidRPr="00EC0AFC">
        <w:rPr>
          <w:rFonts w:ascii="Arial" w:hAnsi="Arial" w:cs="Arial"/>
          <w:b/>
          <w:bCs/>
          <w:sz w:val="24"/>
          <w:szCs w:val="24"/>
          <w:lang w:val="en-GB"/>
        </w:rPr>
        <w:t>The Navarrese Pyrenees and other evergreen valleys</w:t>
      </w:r>
    </w:p>
    <w:p w14:paraId="68FCF723" w14:textId="77777777" w:rsidR="00657C0F" w:rsidRPr="00EC0AFC" w:rsidRDefault="00657C0F" w:rsidP="00657C0F">
      <w:pPr>
        <w:jc w:val="both"/>
        <w:rPr>
          <w:rFonts w:ascii="Arial" w:hAnsi="Arial" w:cs="Arial"/>
          <w:sz w:val="24"/>
          <w:szCs w:val="24"/>
          <w:lang w:val="en-GB"/>
        </w:rPr>
      </w:pPr>
      <w:r>
        <w:rPr>
          <w:rFonts w:ascii="Arial" w:hAnsi="Arial" w:cs="Arial"/>
          <w:sz w:val="24"/>
          <w:szCs w:val="24"/>
          <w:lang w:val="en-GB"/>
        </w:rPr>
        <w:t>t</w:t>
      </w:r>
      <w:r w:rsidRPr="00EC0AFC">
        <w:rPr>
          <w:rFonts w:ascii="Arial" w:hAnsi="Arial" w:cs="Arial"/>
          <w:sz w:val="24"/>
          <w:szCs w:val="24"/>
          <w:lang w:val="en-GB"/>
        </w:rPr>
        <w:t>he Navarrese Pyrenees is one of the most environmentally valuable natural environments in the whole country. A unique place to connect with a nature and culture that have managed to preserve their essence and authenticity.</w:t>
      </w:r>
    </w:p>
    <w:p w14:paraId="4BA1EB88" w14:textId="77777777" w:rsidR="00657C0F" w:rsidRPr="00EC0AFC" w:rsidRDefault="00657C0F" w:rsidP="00657C0F">
      <w:pPr>
        <w:jc w:val="both"/>
        <w:rPr>
          <w:rFonts w:ascii="Arial" w:hAnsi="Arial" w:cs="Arial"/>
          <w:sz w:val="24"/>
          <w:szCs w:val="24"/>
          <w:lang w:val="en-GB"/>
        </w:rPr>
      </w:pPr>
      <w:r w:rsidRPr="00EC0AFC">
        <w:rPr>
          <w:rFonts w:ascii="Arial" w:hAnsi="Arial" w:cs="Arial"/>
          <w:sz w:val="24"/>
          <w:szCs w:val="24"/>
          <w:lang w:val="en-GB"/>
        </w:rPr>
        <w:t>Here we have the gentlest mountains in the whole of the Pyrenees and, believe it or not, this is fortunate.</w:t>
      </w:r>
    </w:p>
    <w:p w14:paraId="1DD596E0" w14:textId="77777777" w:rsidR="00657C0F" w:rsidRPr="00EC0AFC" w:rsidRDefault="00657C0F" w:rsidP="00657C0F">
      <w:pPr>
        <w:jc w:val="both"/>
        <w:rPr>
          <w:rFonts w:ascii="Arial" w:hAnsi="Arial" w:cs="Arial"/>
          <w:sz w:val="24"/>
          <w:szCs w:val="24"/>
          <w:lang w:val="en-GB"/>
        </w:rPr>
      </w:pPr>
    </w:p>
    <w:p w14:paraId="2609DA61" w14:textId="77777777" w:rsidR="00657C0F" w:rsidRPr="00EC0AFC" w:rsidRDefault="00657C0F" w:rsidP="00657C0F">
      <w:pPr>
        <w:jc w:val="both"/>
        <w:rPr>
          <w:rFonts w:ascii="Arial" w:hAnsi="Arial" w:cs="Arial"/>
          <w:sz w:val="24"/>
          <w:szCs w:val="24"/>
          <w:lang w:val="en-GB"/>
        </w:rPr>
      </w:pPr>
      <w:r w:rsidRPr="00EC0AFC">
        <w:rPr>
          <w:rFonts w:ascii="Arial" w:hAnsi="Arial" w:cs="Arial"/>
          <w:sz w:val="24"/>
          <w:szCs w:val="24"/>
          <w:lang w:val="en-GB"/>
        </w:rPr>
        <w:lastRenderedPageBreak/>
        <w:t xml:space="preserve">Why? Because they are very accessible mountains, ideal for walking; for entering impressive forests such as the Irati Forest or Bertiz; or for contemplating gorges overflown by vultures such as </w:t>
      </w:r>
      <w:proofErr w:type="spellStart"/>
      <w:r w:rsidRPr="00EC0AFC">
        <w:rPr>
          <w:rFonts w:ascii="Arial" w:hAnsi="Arial" w:cs="Arial"/>
          <w:sz w:val="24"/>
          <w:szCs w:val="24"/>
          <w:lang w:val="en-GB"/>
        </w:rPr>
        <w:t>Lumbier</w:t>
      </w:r>
      <w:proofErr w:type="spellEnd"/>
      <w:r w:rsidRPr="00EC0AFC">
        <w:rPr>
          <w:rFonts w:ascii="Arial" w:hAnsi="Arial" w:cs="Arial"/>
          <w:sz w:val="24"/>
          <w:szCs w:val="24"/>
          <w:lang w:val="en-GB"/>
        </w:rPr>
        <w:t xml:space="preserve"> or </w:t>
      </w:r>
      <w:proofErr w:type="spellStart"/>
      <w:r w:rsidRPr="00EC0AFC">
        <w:rPr>
          <w:rFonts w:ascii="Arial" w:hAnsi="Arial" w:cs="Arial"/>
          <w:sz w:val="24"/>
          <w:szCs w:val="24"/>
          <w:lang w:val="en-GB"/>
        </w:rPr>
        <w:t>Arbaiun</w:t>
      </w:r>
      <w:proofErr w:type="spellEnd"/>
      <w:r w:rsidRPr="00EC0AFC">
        <w:rPr>
          <w:rFonts w:ascii="Arial" w:hAnsi="Arial" w:cs="Arial"/>
          <w:sz w:val="24"/>
          <w:szCs w:val="24"/>
          <w:lang w:val="en-GB"/>
        </w:rPr>
        <w:t>?</w:t>
      </w:r>
    </w:p>
    <w:p w14:paraId="630B8E42" w14:textId="77777777" w:rsidR="00657C0F" w:rsidRDefault="00657C0F" w:rsidP="00657C0F">
      <w:pPr>
        <w:jc w:val="both"/>
        <w:rPr>
          <w:rFonts w:ascii="Arial" w:hAnsi="Arial" w:cs="Arial"/>
          <w:sz w:val="24"/>
          <w:szCs w:val="24"/>
          <w:lang w:val="en-GB"/>
        </w:rPr>
      </w:pPr>
      <w:r w:rsidRPr="00EC0AFC">
        <w:rPr>
          <w:rFonts w:ascii="Arial" w:hAnsi="Arial" w:cs="Arial"/>
          <w:sz w:val="24"/>
          <w:szCs w:val="24"/>
          <w:lang w:val="en-GB"/>
        </w:rPr>
        <w:t xml:space="preserve">The Pyrenees are a moving territory, with charming valleys such as </w:t>
      </w:r>
      <w:proofErr w:type="spellStart"/>
      <w:r w:rsidRPr="00EC0AFC">
        <w:rPr>
          <w:rFonts w:ascii="Arial" w:hAnsi="Arial" w:cs="Arial"/>
          <w:sz w:val="24"/>
          <w:szCs w:val="24"/>
          <w:lang w:val="en-GB"/>
        </w:rPr>
        <w:t>Roncal-Belagua</w:t>
      </w:r>
      <w:proofErr w:type="spellEnd"/>
      <w:r w:rsidRPr="00EC0AFC">
        <w:rPr>
          <w:rFonts w:ascii="Arial" w:hAnsi="Arial" w:cs="Arial"/>
          <w:sz w:val="24"/>
          <w:szCs w:val="24"/>
          <w:lang w:val="en-GB"/>
        </w:rPr>
        <w:t xml:space="preserve">, Salazar and </w:t>
      </w:r>
      <w:proofErr w:type="spellStart"/>
      <w:r w:rsidRPr="00EC0AFC">
        <w:rPr>
          <w:rFonts w:ascii="Arial" w:hAnsi="Arial" w:cs="Arial"/>
          <w:sz w:val="24"/>
          <w:szCs w:val="24"/>
          <w:lang w:val="en-GB"/>
        </w:rPr>
        <w:t>Aezkoa</w:t>
      </w:r>
      <w:proofErr w:type="spellEnd"/>
      <w:r w:rsidRPr="00EC0AFC">
        <w:rPr>
          <w:rFonts w:ascii="Arial" w:hAnsi="Arial" w:cs="Arial"/>
          <w:sz w:val="24"/>
          <w:szCs w:val="24"/>
          <w:lang w:val="en-GB"/>
        </w:rPr>
        <w:t xml:space="preserve"> and with picture-postcard villages: stone streets, sturdy farmhouses and rich gastronomy. It also has some renowned artistic treasures such as the Collegiate Church of Roncesvalles and the Sanctuary of San Miguel de </w:t>
      </w:r>
      <w:proofErr w:type="spellStart"/>
      <w:r w:rsidRPr="00EC0AFC">
        <w:rPr>
          <w:rFonts w:ascii="Arial" w:hAnsi="Arial" w:cs="Arial"/>
          <w:sz w:val="24"/>
          <w:szCs w:val="24"/>
          <w:lang w:val="en-GB"/>
        </w:rPr>
        <w:t>Aralar.</w:t>
      </w:r>
      <w:r>
        <w:rPr>
          <w:rFonts w:ascii="Arial" w:hAnsi="Arial" w:cs="Arial"/>
          <w:sz w:val="24"/>
          <w:szCs w:val="24"/>
          <w:lang w:val="en-GB"/>
        </w:rPr>
        <w:t>There</w:t>
      </w:r>
      <w:proofErr w:type="spellEnd"/>
      <w:r>
        <w:rPr>
          <w:rFonts w:ascii="Arial" w:hAnsi="Arial" w:cs="Arial"/>
          <w:sz w:val="24"/>
          <w:szCs w:val="24"/>
          <w:lang w:val="en-GB"/>
        </w:rPr>
        <w:t xml:space="preserve"> are very nice valleys such as:</w:t>
      </w:r>
    </w:p>
    <w:p w14:paraId="4D5D5DB5" w14:textId="77777777" w:rsidR="00657C0F" w:rsidRPr="00566662" w:rsidRDefault="006B694D" w:rsidP="00657C0F">
      <w:pPr>
        <w:jc w:val="both"/>
        <w:rPr>
          <w:rFonts w:ascii="Arial" w:hAnsi="Arial" w:cs="Arial"/>
          <w:b/>
          <w:bCs/>
          <w:sz w:val="24"/>
          <w:szCs w:val="24"/>
          <w:lang w:val="en-GB"/>
        </w:rPr>
      </w:pPr>
      <w:hyperlink r:id="rId56" w:history="1">
        <w:r w:rsidR="00657C0F" w:rsidRPr="00566662">
          <w:rPr>
            <w:rStyle w:val="Hipervnculo"/>
            <w:rFonts w:ascii="Arial" w:hAnsi="Arial" w:cs="Arial"/>
            <w:b/>
            <w:bCs/>
            <w:sz w:val="24"/>
            <w:szCs w:val="24"/>
            <w:lang w:val="en-GB"/>
          </w:rPr>
          <w:t xml:space="preserve">- </w:t>
        </w:r>
        <w:proofErr w:type="spellStart"/>
        <w:r w:rsidR="00657C0F" w:rsidRPr="00566662">
          <w:rPr>
            <w:rStyle w:val="Hipervnculo"/>
            <w:rFonts w:ascii="Arial" w:hAnsi="Arial" w:cs="Arial"/>
            <w:b/>
            <w:bCs/>
            <w:sz w:val="24"/>
            <w:szCs w:val="24"/>
            <w:lang w:val="en-GB"/>
          </w:rPr>
          <w:t>Baztan</w:t>
        </w:r>
        <w:proofErr w:type="spellEnd"/>
        <w:r w:rsidR="00657C0F" w:rsidRPr="00566662">
          <w:rPr>
            <w:rStyle w:val="Hipervnculo"/>
            <w:rFonts w:ascii="Arial" w:hAnsi="Arial" w:cs="Arial"/>
            <w:b/>
            <w:bCs/>
            <w:sz w:val="24"/>
            <w:szCs w:val="24"/>
            <w:lang w:val="en-GB"/>
          </w:rPr>
          <w:t xml:space="preserve"> Valley:</w:t>
        </w:r>
      </w:hyperlink>
    </w:p>
    <w:p w14:paraId="11E0B988" w14:textId="77777777" w:rsidR="00657C0F" w:rsidRPr="00566662" w:rsidRDefault="00657C0F" w:rsidP="00657C0F">
      <w:pPr>
        <w:jc w:val="both"/>
        <w:rPr>
          <w:rFonts w:ascii="Arial" w:hAnsi="Arial" w:cs="Arial"/>
          <w:sz w:val="24"/>
          <w:szCs w:val="24"/>
          <w:lang w:val="en-GB"/>
        </w:rPr>
      </w:pPr>
      <w:r w:rsidRPr="00566662">
        <w:rPr>
          <w:rFonts w:ascii="Arial" w:hAnsi="Arial" w:cs="Arial"/>
          <w:sz w:val="24"/>
          <w:szCs w:val="24"/>
          <w:lang w:val="en-GB"/>
        </w:rPr>
        <w:t>In the heart of the Atlantic Pyrenees, it is the noblest valley in Navarre, a land of noblemen and adventurers, craftswomen, witches and smugglers.</w:t>
      </w:r>
    </w:p>
    <w:p w14:paraId="753A4289" w14:textId="77777777" w:rsidR="00657C0F" w:rsidRPr="00566662" w:rsidRDefault="00657C0F" w:rsidP="00657C0F">
      <w:pPr>
        <w:jc w:val="both"/>
        <w:rPr>
          <w:rFonts w:ascii="Arial" w:hAnsi="Arial" w:cs="Arial"/>
          <w:sz w:val="24"/>
          <w:szCs w:val="24"/>
          <w:lang w:val="en-GB"/>
        </w:rPr>
      </w:pPr>
      <w:proofErr w:type="spellStart"/>
      <w:r w:rsidRPr="00566662">
        <w:rPr>
          <w:rFonts w:ascii="Arial" w:hAnsi="Arial" w:cs="Arial"/>
          <w:sz w:val="24"/>
          <w:szCs w:val="24"/>
          <w:lang w:val="en-GB"/>
        </w:rPr>
        <w:t>Baztan</w:t>
      </w:r>
      <w:proofErr w:type="spellEnd"/>
      <w:r w:rsidRPr="00566662">
        <w:rPr>
          <w:rFonts w:ascii="Arial" w:hAnsi="Arial" w:cs="Arial"/>
          <w:sz w:val="24"/>
          <w:szCs w:val="24"/>
          <w:lang w:val="en-GB"/>
        </w:rPr>
        <w:t xml:space="preserve"> is an amalgam of evergreen meadows, picturesque villages, beautiful farmhouses of reddish stone and dense geraniums, delicious gastronomy and a deep-rooted culture. Its gentle hills outline the silhouette of villages such as Elizondo, </w:t>
      </w:r>
      <w:proofErr w:type="spellStart"/>
      <w:r w:rsidRPr="00566662">
        <w:rPr>
          <w:rFonts w:ascii="Arial" w:hAnsi="Arial" w:cs="Arial"/>
          <w:sz w:val="24"/>
          <w:szCs w:val="24"/>
          <w:lang w:val="en-GB"/>
        </w:rPr>
        <w:t>Amaiur</w:t>
      </w:r>
      <w:proofErr w:type="spellEnd"/>
      <w:r w:rsidRPr="00566662">
        <w:rPr>
          <w:rFonts w:ascii="Arial" w:hAnsi="Arial" w:cs="Arial"/>
          <w:sz w:val="24"/>
          <w:szCs w:val="24"/>
          <w:lang w:val="en-GB"/>
        </w:rPr>
        <w:t xml:space="preserve">/Maya, or </w:t>
      </w:r>
      <w:proofErr w:type="spellStart"/>
      <w:r w:rsidRPr="00566662">
        <w:rPr>
          <w:rFonts w:ascii="Arial" w:hAnsi="Arial" w:cs="Arial"/>
          <w:sz w:val="24"/>
          <w:szCs w:val="24"/>
          <w:lang w:val="en-GB"/>
        </w:rPr>
        <w:t>Ziga</w:t>
      </w:r>
      <w:proofErr w:type="spellEnd"/>
      <w:r w:rsidRPr="00566662">
        <w:rPr>
          <w:rFonts w:ascii="Arial" w:hAnsi="Arial" w:cs="Arial"/>
          <w:sz w:val="24"/>
          <w:szCs w:val="24"/>
          <w:lang w:val="en-GB"/>
        </w:rPr>
        <w:t xml:space="preserve">, where water is always present, as in the </w:t>
      </w:r>
      <w:proofErr w:type="spellStart"/>
      <w:r w:rsidRPr="00566662">
        <w:rPr>
          <w:rFonts w:ascii="Arial" w:hAnsi="Arial" w:cs="Arial"/>
          <w:sz w:val="24"/>
          <w:szCs w:val="24"/>
          <w:lang w:val="en-GB"/>
        </w:rPr>
        <w:t>Xorroxin</w:t>
      </w:r>
      <w:proofErr w:type="spellEnd"/>
      <w:r w:rsidRPr="00566662">
        <w:rPr>
          <w:rFonts w:ascii="Arial" w:hAnsi="Arial" w:cs="Arial"/>
          <w:sz w:val="24"/>
          <w:szCs w:val="24"/>
          <w:lang w:val="en-GB"/>
        </w:rPr>
        <w:t xml:space="preserve"> waterfall and the Molino del </w:t>
      </w:r>
      <w:proofErr w:type="spellStart"/>
      <w:r w:rsidRPr="00566662">
        <w:rPr>
          <w:rFonts w:ascii="Arial" w:hAnsi="Arial" w:cs="Arial"/>
          <w:sz w:val="24"/>
          <w:szCs w:val="24"/>
          <w:lang w:val="en-GB"/>
        </w:rPr>
        <w:t>Infierno</w:t>
      </w:r>
      <w:proofErr w:type="spellEnd"/>
      <w:r w:rsidRPr="00566662">
        <w:rPr>
          <w:rFonts w:ascii="Arial" w:hAnsi="Arial" w:cs="Arial"/>
          <w:sz w:val="24"/>
          <w:szCs w:val="24"/>
          <w:lang w:val="en-GB"/>
        </w:rPr>
        <w:t xml:space="preserve"> (Hell's Mill).</w:t>
      </w:r>
    </w:p>
    <w:p w14:paraId="57178172" w14:textId="77777777" w:rsidR="00657C0F" w:rsidRPr="00566662" w:rsidRDefault="00657C0F" w:rsidP="00657C0F">
      <w:pPr>
        <w:jc w:val="both"/>
        <w:rPr>
          <w:rFonts w:ascii="Arial" w:hAnsi="Arial" w:cs="Arial"/>
          <w:sz w:val="24"/>
          <w:szCs w:val="24"/>
          <w:lang w:val="en-GB"/>
        </w:rPr>
      </w:pPr>
      <w:r w:rsidRPr="00566662">
        <w:rPr>
          <w:rFonts w:ascii="Arial" w:hAnsi="Arial" w:cs="Arial"/>
          <w:sz w:val="24"/>
          <w:szCs w:val="24"/>
          <w:lang w:val="en-GB"/>
        </w:rPr>
        <w:t>This valley is part of the Way of St. James, although you can also delve into its more hidden history through the stories of witchcraft and mythology that surround this place.</w:t>
      </w:r>
    </w:p>
    <w:p w14:paraId="3BCDE009" w14:textId="77777777" w:rsidR="00657C0F" w:rsidRPr="00657C0F" w:rsidRDefault="006B694D" w:rsidP="00657C0F">
      <w:pPr>
        <w:jc w:val="both"/>
        <w:rPr>
          <w:rFonts w:ascii="Arial" w:hAnsi="Arial" w:cs="Arial"/>
          <w:b/>
          <w:bCs/>
          <w:sz w:val="24"/>
          <w:szCs w:val="24"/>
          <w:lang w:val="en-GB"/>
        </w:rPr>
      </w:pPr>
      <w:hyperlink r:id="rId57" w:history="1">
        <w:r w:rsidR="00657C0F" w:rsidRPr="00657C0F">
          <w:rPr>
            <w:rStyle w:val="Hipervnculo"/>
            <w:rFonts w:ascii="Arial" w:hAnsi="Arial" w:cs="Arial"/>
            <w:b/>
            <w:bCs/>
            <w:sz w:val="24"/>
            <w:szCs w:val="24"/>
            <w:lang w:val="en-GB"/>
          </w:rPr>
          <w:t xml:space="preserve">- </w:t>
        </w:r>
        <w:proofErr w:type="spellStart"/>
        <w:r w:rsidR="00657C0F" w:rsidRPr="00657C0F">
          <w:rPr>
            <w:rStyle w:val="Hipervnculo"/>
            <w:rFonts w:ascii="Arial" w:hAnsi="Arial" w:cs="Arial"/>
            <w:b/>
            <w:bCs/>
            <w:sz w:val="24"/>
            <w:szCs w:val="24"/>
            <w:lang w:val="en-GB"/>
          </w:rPr>
          <w:t>Roncal</w:t>
        </w:r>
        <w:proofErr w:type="spellEnd"/>
        <w:r w:rsidR="00657C0F" w:rsidRPr="00657C0F">
          <w:rPr>
            <w:rStyle w:val="Hipervnculo"/>
            <w:rFonts w:ascii="Arial" w:hAnsi="Arial" w:cs="Arial"/>
            <w:b/>
            <w:bCs/>
            <w:sz w:val="24"/>
            <w:szCs w:val="24"/>
            <w:lang w:val="en-GB"/>
          </w:rPr>
          <w:t xml:space="preserve"> Valley</w:t>
        </w:r>
      </w:hyperlink>
    </w:p>
    <w:p w14:paraId="64188924" w14:textId="77777777" w:rsidR="00657C0F" w:rsidRPr="00566662" w:rsidRDefault="00657C0F" w:rsidP="00657C0F">
      <w:pPr>
        <w:jc w:val="both"/>
        <w:rPr>
          <w:rFonts w:ascii="Arial" w:hAnsi="Arial" w:cs="Arial"/>
          <w:sz w:val="24"/>
          <w:szCs w:val="24"/>
          <w:lang w:val="en-GB"/>
        </w:rPr>
      </w:pPr>
      <w:r w:rsidRPr="00566662">
        <w:rPr>
          <w:rFonts w:ascii="Arial" w:hAnsi="Arial" w:cs="Arial"/>
          <w:sz w:val="24"/>
          <w:szCs w:val="24"/>
          <w:lang w:val="en-GB"/>
        </w:rPr>
        <w:t xml:space="preserve">The Roncal Valley, in the heart of the Navarrese Pyrenees, is one of those enclaves that seem to have been sketched by a romantic painter. Cobbled villages with imposing farmhouses, smoking chimneys and geraniums colouring the streets. All in a valley that is proud of its historical past and </w:t>
      </w:r>
      <w:proofErr w:type="spellStart"/>
      <w:r w:rsidRPr="00566662">
        <w:rPr>
          <w:rFonts w:ascii="Arial" w:hAnsi="Arial" w:cs="Arial"/>
          <w:sz w:val="24"/>
          <w:szCs w:val="24"/>
          <w:lang w:val="en-GB"/>
        </w:rPr>
        <w:t>revalues</w:t>
      </w:r>
      <w:proofErr w:type="spellEnd"/>
      <w:r w:rsidRPr="00566662">
        <w:rPr>
          <w:rFonts w:ascii="Arial" w:hAnsi="Arial" w:cs="Arial"/>
          <w:sz w:val="24"/>
          <w:szCs w:val="24"/>
          <w:lang w:val="en-GB"/>
        </w:rPr>
        <w:t xml:space="preserve"> it in its festivals and traditions.</w:t>
      </w:r>
    </w:p>
    <w:p w14:paraId="1C521C0C" w14:textId="77777777" w:rsidR="00657C0F" w:rsidRPr="00566662" w:rsidRDefault="00657C0F" w:rsidP="00657C0F">
      <w:pPr>
        <w:jc w:val="both"/>
        <w:rPr>
          <w:rFonts w:ascii="Arial" w:hAnsi="Arial" w:cs="Arial"/>
          <w:sz w:val="24"/>
          <w:szCs w:val="24"/>
          <w:lang w:val="en-GB"/>
        </w:rPr>
      </w:pPr>
      <w:r w:rsidRPr="00566662">
        <w:rPr>
          <w:rFonts w:ascii="Arial" w:hAnsi="Arial" w:cs="Arial"/>
          <w:sz w:val="24"/>
          <w:szCs w:val="24"/>
          <w:lang w:val="en-GB"/>
        </w:rPr>
        <w:t xml:space="preserve">Villages with their own identity, such as </w:t>
      </w:r>
      <w:proofErr w:type="spellStart"/>
      <w:r w:rsidRPr="00566662">
        <w:rPr>
          <w:rFonts w:ascii="Arial" w:hAnsi="Arial" w:cs="Arial"/>
          <w:sz w:val="24"/>
          <w:szCs w:val="24"/>
          <w:lang w:val="en-GB"/>
        </w:rPr>
        <w:t>Isaba</w:t>
      </w:r>
      <w:proofErr w:type="spellEnd"/>
      <w:r w:rsidRPr="00566662">
        <w:rPr>
          <w:rFonts w:ascii="Arial" w:hAnsi="Arial" w:cs="Arial"/>
          <w:sz w:val="24"/>
          <w:szCs w:val="24"/>
          <w:lang w:val="en-GB"/>
        </w:rPr>
        <w:t xml:space="preserve">, </w:t>
      </w:r>
      <w:proofErr w:type="spellStart"/>
      <w:r w:rsidRPr="00566662">
        <w:rPr>
          <w:rFonts w:ascii="Arial" w:hAnsi="Arial" w:cs="Arial"/>
          <w:sz w:val="24"/>
          <w:szCs w:val="24"/>
          <w:lang w:val="en-GB"/>
        </w:rPr>
        <w:t>Burgui</w:t>
      </w:r>
      <w:proofErr w:type="spellEnd"/>
      <w:r w:rsidRPr="00566662">
        <w:rPr>
          <w:rFonts w:ascii="Arial" w:hAnsi="Arial" w:cs="Arial"/>
          <w:sz w:val="24"/>
          <w:szCs w:val="24"/>
          <w:lang w:val="en-GB"/>
        </w:rPr>
        <w:t xml:space="preserve"> or the </w:t>
      </w:r>
      <w:proofErr w:type="spellStart"/>
      <w:r w:rsidRPr="00566662">
        <w:rPr>
          <w:rFonts w:ascii="Arial" w:hAnsi="Arial" w:cs="Arial"/>
          <w:sz w:val="24"/>
          <w:szCs w:val="24"/>
          <w:lang w:val="en-GB"/>
        </w:rPr>
        <w:t>Roncal</w:t>
      </w:r>
      <w:proofErr w:type="spellEnd"/>
      <w:r w:rsidRPr="00566662">
        <w:rPr>
          <w:rFonts w:ascii="Arial" w:hAnsi="Arial" w:cs="Arial"/>
          <w:sz w:val="24"/>
          <w:szCs w:val="24"/>
          <w:lang w:val="en-GB"/>
        </w:rPr>
        <w:t xml:space="preserve"> itself, surrounded by an abundance of nature, are reason enough to organise a getaway to the Roncal. And not only that, its gastronomy - don't miss the </w:t>
      </w:r>
      <w:proofErr w:type="spellStart"/>
      <w:r w:rsidRPr="00566662">
        <w:rPr>
          <w:rFonts w:ascii="Arial" w:hAnsi="Arial" w:cs="Arial"/>
          <w:sz w:val="24"/>
          <w:szCs w:val="24"/>
          <w:lang w:val="en-GB"/>
        </w:rPr>
        <w:t>migas</w:t>
      </w:r>
      <w:proofErr w:type="spellEnd"/>
      <w:r w:rsidRPr="00566662">
        <w:rPr>
          <w:rFonts w:ascii="Arial" w:hAnsi="Arial" w:cs="Arial"/>
          <w:sz w:val="24"/>
          <w:szCs w:val="24"/>
          <w:lang w:val="en-GB"/>
        </w:rPr>
        <w:t xml:space="preserve"> de pastor (shepherd's breadcrumbs) and, of course, the Roncal D.O. cheese - and the ancient festivals, such as the </w:t>
      </w:r>
      <w:proofErr w:type="spellStart"/>
      <w:r w:rsidRPr="00566662">
        <w:rPr>
          <w:rFonts w:ascii="Arial" w:hAnsi="Arial" w:cs="Arial"/>
          <w:sz w:val="24"/>
          <w:szCs w:val="24"/>
          <w:lang w:val="en-GB"/>
        </w:rPr>
        <w:t>Tributo</w:t>
      </w:r>
      <w:proofErr w:type="spellEnd"/>
      <w:r w:rsidRPr="00566662">
        <w:rPr>
          <w:rFonts w:ascii="Arial" w:hAnsi="Arial" w:cs="Arial"/>
          <w:sz w:val="24"/>
          <w:szCs w:val="24"/>
          <w:lang w:val="en-GB"/>
        </w:rPr>
        <w:t xml:space="preserve"> de las Tres Vacas (Tribute of the Three Cows), will round off your visit to this valley.</w:t>
      </w:r>
    </w:p>
    <w:p w14:paraId="150AB667" w14:textId="77777777" w:rsidR="00657C0F" w:rsidRPr="00657C0F" w:rsidRDefault="00657C0F" w:rsidP="00657C0F">
      <w:pPr>
        <w:jc w:val="both"/>
        <w:rPr>
          <w:rFonts w:ascii="Arial" w:hAnsi="Arial" w:cs="Arial"/>
          <w:b/>
          <w:bCs/>
          <w:sz w:val="24"/>
          <w:szCs w:val="24"/>
          <w:lang w:val="en-GB"/>
        </w:rPr>
      </w:pPr>
      <w:r w:rsidRPr="00657C0F">
        <w:rPr>
          <w:rFonts w:ascii="Arial" w:hAnsi="Arial" w:cs="Arial"/>
          <w:b/>
          <w:bCs/>
          <w:sz w:val="24"/>
          <w:szCs w:val="24"/>
          <w:lang w:val="en-GB"/>
        </w:rPr>
        <w:t xml:space="preserve">- Valley of </w:t>
      </w:r>
      <w:proofErr w:type="spellStart"/>
      <w:r w:rsidRPr="00657C0F">
        <w:rPr>
          <w:rFonts w:ascii="Arial" w:hAnsi="Arial" w:cs="Arial"/>
          <w:b/>
          <w:bCs/>
          <w:sz w:val="24"/>
          <w:szCs w:val="24"/>
          <w:lang w:val="en-GB"/>
        </w:rPr>
        <w:t>Belagua</w:t>
      </w:r>
      <w:proofErr w:type="spellEnd"/>
    </w:p>
    <w:p w14:paraId="5704502E" w14:textId="77777777" w:rsidR="00657C0F" w:rsidRPr="00AA379C" w:rsidRDefault="00657C0F" w:rsidP="00657C0F">
      <w:pPr>
        <w:jc w:val="both"/>
        <w:rPr>
          <w:rFonts w:ascii="Arial" w:hAnsi="Arial" w:cs="Arial"/>
          <w:sz w:val="24"/>
          <w:szCs w:val="24"/>
          <w:lang w:val="en-GB"/>
        </w:rPr>
      </w:pPr>
      <w:r w:rsidRPr="00AA379C">
        <w:rPr>
          <w:rFonts w:ascii="Arial" w:hAnsi="Arial" w:cs="Arial"/>
          <w:sz w:val="24"/>
          <w:szCs w:val="24"/>
          <w:lang w:val="en-GB"/>
        </w:rPr>
        <w:t>Without leaving the Roncal Valley, from the village of Isaba, you can access this valley, the only glacier in Navarre. It is a valley with a long tradition of agriculture and livestock farming in which ancestral customs still survive.</w:t>
      </w:r>
    </w:p>
    <w:p w14:paraId="5B84C87B" w14:textId="77777777" w:rsidR="00657C0F" w:rsidRPr="004F22BE" w:rsidRDefault="00657C0F" w:rsidP="00657C0F">
      <w:pPr>
        <w:jc w:val="both"/>
        <w:rPr>
          <w:rFonts w:ascii="Arial" w:hAnsi="Arial" w:cs="Arial"/>
          <w:sz w:val="24"/>
          <w:szCs w:val="24"/>
          <w:lang w:val="en-GB"/>
        </w:rPr>
      </w:pPr>
      <w:r w:rsidRPr="00AA379C">
        <w:rPr>
          <w:rFonts w:ascii="Arial" w:hAnsi="Arial" w:cs="Arial"/>
          <w:sz w:val="24"/>
          <w:szCs w:val="24"/>
          <w:lang w:val="en-GB"/>
        </w:rPr>
        <w:t xml:space="preserve">It has several protected areas, one of which is the Larra Nature Reserve, one of the most impressive karst landscapes in Europe. Seeing how the black pine trees </w:t>
      </w:r>
      <w:r w:rsidRPr="00AA379C">
        <w:rPr>
          <w:rFonts w:ascii="Arial" w:hAnsi="Arial" w:cs="Arial"/>
          <w:sz w:val="24"/>
          <w:szCs w:val="24"/>
          <w:lang w:val="en-GB"/>
        </w:rPr>
        <w:lastRenderedPageBreak/>
        <w:t xml:space="preserve">break through the limestone rock will make you take out your camera immediately. Oh, and it is a very tempting valley for speleologists, as its entrails hide more than 3,000 catalogued chasms. Another of its attractions is that it is home to the highest mountain in Navarre, the Mesa de los Tres Reyes (2,242m). This makes the valley an ideal area for hiking and cross-country skiing. </w:t>
      </w:r>
      <w:r w:rsidRPr="004F22BE">
        <w:rPr>
          <w:rFonts w:ascii="Arial" w:hAnsi="Arial" w:cs="Arial"/>
          <w:sz w:val="24"/>
          <w:szCs w:val="24"/>
          <w:lang w:val="en-GB"/>
        </w:rPr>
        <w:t>In short, it's a real treat for mountain lovers.</w:t>
      </w:r>
    </w:p>
    <w:p w14:paraId="100BF360" w14:textId="77777777" w:rsidR="00657C0F" w:rsidRPr="004F22BE" w:rsidRDefault="006B694D" w:rsidP="00657C0F">
      <w:pPr>
        <w:jc w:val="both"/>
        <w:rPr>
          <w:rFonts w:ascii="Arial" w:hAnsi="Arial" w:cs="Arial"/>
          <w:b/>
          <w:bCs/>
          <w:sz w:val="24"/>
          <w:szCs w:val="24"/>
          <w:lang w:val="en-GB"/>
        </w:rPr>
      </w:pPr>
      <w:hyperlink r:id="rId58" w:history="1">
        <w:r w:rsidR="00657C0F" w:rsidRPr="004F22BE">
          <w:rPr>
            <w:rStyle w:val="Hipervnculo"/>
            <w:rFonts w:ascii="Arial" w:hAnsi="Arial" w:cs="Arial"/>
            <w:b/>
            <w:bCs/>
            <w:sz w:val="24"/>
            <w:szCs w:val="24"/>
            <w:lang w:val="en-GB"/>
          </w:rPr>
          <w:t xml:space="preserve">- Valley of </w:t>
        </w:r>
        <w:proofErr w:type="spellStart"/>
        <w:r w:rsidR="00657C0F" w:rsidRPr="004F22BE">
          <w:rPr>
            <w:rStyle w:val="Hipervnculo"/>
            <w:rFonts w:ascii="Arial" w:hAnsi="Arial" w:cs="Arial"/>
            <w:b/>
            <w:bCs/>
            <w:sz w:val="24"/>
            <w:szCs w:val="24"/>
            <w:lang w:val="en-GB"/>
          </w:rPr>
          <w:t>Ultzama</w:t>
        </w:r>
        <w:proofErr w:type="spellEnd"/>
      </w:hyperlink>
    </w:p>
    <w:p w14:paraId="35845170" w14:textId="77777777" w:rsidR="00657C0F" w:rsidRPr="004F22BE" w:rsidRDefault="00657C0F" w:rsidP="00657C0F">
      <w:pPr>
        <w:jc w:val="both"/>
        <w:rPr>
          <w:rFonts w:ascii="Arial" w:hAnsi="Arial" w:cs="Arial"/>
          <w:sz w:val="24"/>
          <w:szCs w:val="24"/>
          <w:lang w:val="en-GB"/>
        </w:rPr>
      </w:pPr>
      <w:r w:rsidRPr="004F22BE">
        <w:rPr>
          <w:rFonts w:ascii="Arial" w:hAnsi="Arial" w:cs="Arial"/>
          <w:sz w:val="24"/>
          <w:szCs w:val="24"/>
          <w:lang w:val="en-GB"/>
        </w:rPr>
        <w:t>Another charming little valley just 25 kilometres from Pamplona. You will find all these attractions among rolling meadows, beautiful villages with well-kept farmhouses, and some breathtaking curds:</w:t>
      </w:r>
    </w:p>
    <w:p w14:paraId="30350BEE" w14:textId="77777777" w:rsidR="00657C0F" w:rsidRPr="004F22BE" w:rsidRDefault="00657C0F" w:rsidP="00657C0F">
      <w:pPr>
        <w:jc w:val="both"/>
        <w:rPr>
          <w:rFonts w:ascii="Arial" w:hAnsi="Arial" w:cs="Arial"/>
          <w:sz w:val="24"/>
          <w:szCs w:val="24"/>
          <w:lang w:val="en-GB"/>
        </w:rPr>
      </w:pPr>
      <w:r w:rsidRPr="004F22BE">
        <w:rPr>
          <w:rFonts w:ascii="Arial" w:hAnsi="Arial" w:cs="Arial"/>
          <w:sz w:val="24"/>
          <w:szCs w:val="24"/>
          <w:lang w:val="en-GB"/>
        </w:rPr>
        <w:t xml:space="preserve">A thousand-year-old oak grove such as the </w:t>
      </w:r>
      <w:proofErr w:type="spellStart"/>
      <w:r w:rsidRPr="004F22BE">
        <w:rPr>
          <w:rFonts w:ascii="Arial" w:hAnsi="Arial" w:cs="Arial"/>
          <w:sz w:val="24"/>
          <w:szCs w:val="24"/>
          <w:lang w:val="en-GB"/>
        </w:rPr>
        <w:t>Orgi</w:t>
      </w:r>
      <w:proofErr w:type="spellEnd"/>
      <w:r w:rsidRPr="004F22BE">
        <w:rPr>
          <w:rFonts w:ascii="Arial" w:hAnsi="Arial" w:cs="Arial"/>
          <w:sz w:val="24"/>
          <w:szCs w:val="24"/>
          <w:lang w:val="en-GB"/>
        </w:rPr>
        <w:t xml:space="preserve"> Forest with simple trails (reservation required).</w:t>
      </w:r>
    </w:p>
    <w:p w14:paraId="7E1785EB" w14:textId="77777777" w:rsidR="00657C0F" w:rsidRPr="004F22BE" w:rsidRDefault="006B694D" w:rsidP="00657C0F">
      <w:pPr>
        <w:jc w:val="both"/>
        <w:rPr>
          <w:rFonts w:ascii="Arial" w:hAnsi="Arial" w:cs="Arial"/>
          <w:sz w:val="24"/>
          <w:szCs w:val="24"/>
          <w:lang w:val="en-GB"/>
        </w:rPr>
      </w:pPr>
      <w:hyperlink r:id="rId59" w:history="1">
        <w:r w:rsidR="00657C0F" w:rsidRPr="00FB1AE0">
          <w:rPr>
            <w:rStyle w:val="Hipervnculo"/>
            <w:rFonts w:ascii="Arial" w:hAnsi="Arial" w:cs="Arial"/>
            <w:sz w:val="24"/>
            <w:szCs w:val="24"/>
            <w:lang w:val="en-GB"/>
          </w:rPr>
          <w:t xml:space="preserve">La Granja Escuela </w:t>
        </w:r>
        <w:proofErr w:type="spellStart"/>
        <w:r w:rsidR="00657C0F" w:rsidRPr="00FB1AE0">
          <w:rPr>
            <w:rStyle w:val="Hipervnculo"/>
            <w:rFonts w:ascii="Arial" w:hAnsi="Arial" w:cs="Arial"/>
            <w:sz w:val="24"/>
            <w:szCs w:val="24"/>
            <w:lang w:val="en-GB"/>
          </w:rPr>
          <w:t>Ultzama</w:t>
        </w:r>
        <w:proofErr w:type="spellEnd"/>
      </w:hyperlink>
      <w:r w:rsidR="00657C0F" w:rsidRPr="004F22BE">
        <w:rPr>
          <w:rFonts w:ascii="Arial" w:hAnsi="Arial" w:cs="Arial"/>
          <w:sz w:val="24"/>
          <w:szCs w:val="24"/>
          <w:lang w:val="en-GB"/>
        </w:rPr>
        <w:t>: it is more than just a farm. There you can eat Slow Food and Km 0, do cheese workshops and meet all the farm animals while learning about ecology and the environment.</w:t>
      </w:r>
    </w:p>
    <w:p w14:paraId="67798E1E" w14:textId="77777777" w:rsidR="00657C0F" w:rsidRPr="004F22BE" w:rsidRDefault="006B694D" w:rsidP="00657C0F">
      <w:pPr>
        <w:jc w:val="both"/>
        <w:rPr>
          <w:rFonts w:ascii="Arial" w:hAnsi="Arial" w:cs="Arial"/>
          <w:sz w:val="24"/>
          <w:szCs w:val="24"/>
          <w:lang w:val="en-GB"/>
        </w:rPr>
      </w:pPr>
      <w:hyperlink r:id="rId60" w:history="1">
        <w:proofErr w:type="spellStart"/>
        <w:r w:rsidR="00657C0F" w:rsidRPr="00FB1AE0">
          <w:rPr>
            <w:rStyle w:val="Hipervnculo"/>
            <w:rFonts w:ascii="Arial" w:hAnsi="Arial" w:cs="Arial"/>
            <w:sz w:val="24"/>
            <w:szCs w:val="24"/>
            <w:lang w:val="en-GB"/>
          </w:rPr>
          <w:t>Ultzama</w:t>
        </w:r>
        <w:proofErr w:type="spellEnd"/>
        <w:r w:rsidR="00657C0F" w:rsidRPr="00FB1AE0">
          <w:rPr>
            <w:rStyle w:val="Hipervnculo"/>
            <w:rFonts w:ascii="Arial" w:hAnsi="Arial" w:cs="Arial"/>
            <w:sz w:val="24"/>
            <w:szCs w:val="24"/>
            <w:lang w:val="en-GB"/>
          </w:rPr>
          <w:t xml:space="preserve"> Golf Club</w:t>
        </w:r>
      </w:hyperlink>
    </w:p>
    <w:p w14:paraId="3D4DF794" w14:textId="77777777" w:rsidR="00657C0F" w:rsidRPr="004F22BE" w:rsidRDefault="006B694D" w:rsidP="00657C0F">
      <w:pPr>
        <w:jc w:val="both"/>
        <w:rPr>
          <w:rFonts w:ascii="Arial" w:hAnsi="Arial" w:cs="Arial"/>
          <w:sz w:val="24"/>
          <w:szCs w:val="24"/>
          <w:lang w:val="en-GB"/>
        </w:rPr>
      </w:pPr>
      <w:hyperlink r:id="rId61" w:history="1">
        <w:r w:rsidR="00657C0F" w:rsidRPr="00FB1AE0">
          <w:rPr>
            <w:rStyle w:val="Hipervnculo"/>
            <w:rFonts w:ascii="Arial" w:hAnsi="Arial" w:cs="Arial"/>
            <w:sz w:val="24"/>
            <w:szCs w:val="24"/>
            <w:lang w:val="en-GB"/>
          </w:rPr>
          <w:t>Double A’ Equestrian Club in Lizaso</w:t>
        </w:r>
      </w:hyperlink>
    </w:p>
    <w:p w14:paraId="731FCB12" w14:textId="77777777" w:rsidR="00657C0F" w:rsidRPr="004F22BE" w:rsidRDefault="00657C0F" w:rsidP="00657C0F">
      <w:pPr>
        <w:jc w:val="both"/>
        <w:rPr>
          <w:rFonts w:ascii="Arial" w:hAnsi="Arial" w:cs="Arial"/>
          <w:sz w:val="24"/>
          <w:szCs w:val="24"/>
          <w:lang w:val="en-GB"/>
        </w:rPr>
      </w:pPr>
      <w:r w:rsidRPr="004F22BE">
        <w:rPr>
          <w:rFonts w:ascii="Arial" w:hAnsi="Arial" w:cs="Arial"/>
          <w:sz w:val="24"/>
          <w:szCs w:val="24"/>
          <w:lang w:val="en-GB"/>
        </w:rPr>
        <w:t xml:space="preserve">The </w:t>
      </w:r>
      <w:hyperlink r:id="rId62" w:history="1">
        <w:proofErr w:type="spellStart"/>
        <w:r w:rsidRPr="00FB1AE0">
          <w:rPr>
            <w:rStyle w:val="Hipervnculo"/>
            <w:rFonts w:ascii="Arial" w:hAnsi="Arial" w:cs="Arial"/>
            <w:sz w:val="24"/>
            <w:szCs w:val="24"/>
            <w:lang w:val="en-GB"/>
          </w:rPr>
          <w:t>Ultzama</w:t>
        </w:r>
        <w:proofErr w:type="spellEnd"/>
        <w:r w:rsidRPr="00FB1AE0">
          <w:rPr>
            <w:rStyle w:val="Hipervnculo"/>
            <w:rFonts w:ascii="Arial" w:hAnsi="Arial" w:cs="Arial"/>
            <w:sz w:val="24"/>
            <w:szCs w:val="24"/>
            <w:lang w:val="en-GB"/>
          </w:rPr>
          <w:t xml:space="preserve"> Mycological Park</w:t>
        </w:r>
      </w:hyperlink>
      <w:r w:rsidRPr="004F22BE">
        <w:rPr>
          <w:rFonts w:ascii="Arial" w:hAnsi="Arial" w:cs="Arial"/>
          <w:sz w:val="24"/>
          <w:szCs w:val="24"/>
          <w:lang w:val="en-GB"/>
        </w:rPr>
        <w:t>, very popular in autumn for its wealth of mushrooms and fungi.</w:t>
      </w:r>
    </w:p>
    <w:p w14:paraId="25BE575E" w14:textId="77777777" w:rsidR="00657C0F" w:rsidRPr="004F22BE" w:rsidRDefault="006B694D" w:rsidP="00657C0F">
      <w:pPr>
        <w:jc w:val="both"/>
        <w:rPr>
          <w:rFonts w:ascii="Arial" w:hAnsi="Arial" w:cs="Arial"/>
          <w:sz w:val="24"/>
          <w:szCs w:val="24"/>
          <w:lang w:val="en-GB"/>
        </w:rPr>
      </w:pPr>
      <w:hyperlink r:id="rId63" w:history="1">
        <w:proofErr w:type="spellStart"/>
        <w:r w:rsidR="00657C0F" w:rsidRPr="00290A3B">
          <w:rPr>
            <w:rStyle w:val="Hipervnculo"/>
            <w:rFonts w:ascii="Arial" w:hAnsi="Arial" w:cs="Arial"/>
            <w:sz w:val="24"/>
            <w:szCs w:val="24"/>
            <w:lang w:val="en-GB"/>
          </w:rPr>
          <w:t>Ezkurdi</w:t>
        </w:r>
        <w:proofErr w:type="spellEnd"/>
        <w:r w:rsidR="00657C0F" w:rsidRPr="00290A3B">
          <w:rPr>
            <w:rStyle w:val="Hipervnculo"/>
            <w:rFonts w:ascii="Arial" w:hAnsi="Arial" w:cs="Arial"/>
            <w:sz w:val="24"/>
            <w:szCs w:val="24"/>
            <w:lang w:val="en-GB"/>
          </w:rPr>
          <w:t xml:space="preserve"> Beekeeping House-Museum</w:t>
        </w:r>
      </w:hyperlink>
    </w:p>
    <w:p w14:paraId="122A854C" w14:textId="77777777" w:rsidR="00657C0F" w:rsidRPr="004F22BE" w:rsidRDefault="006B694D" w:rsidP="00657C0F">
      <w:pPr>
        <w:jc w:val="both"/>
        <w:rPr>
          <w:rFonts w:ascii="Arial" w:hAnsi="Arial" w:cs="Arial"/>
          <w:sz w:val="24"/>
          <w:szCs w:val="24"/>
          <w:lang w:val="en-GB"/>
        </w:rPr>
      </w:pPr>
      <w:hyperlink r:id="rId64" w:history="1">
        <w:r w:rsidR="00657C0F" w:rsidRPr="00290A3B">
          <w:rPr>
            <w:rStyle w:val="Hipervnculo"/>
            <w:rFonts w:ascii="Arial" w:hAnsi="Arial" w:cs="Arial"/>
            <w:sz w:val="24"/>
            <w:szCs w:val="24"/>
            <w:lang w:val="en-GB"/>
          </w:rPr>
          <w:t>The Orkin Monumental Oak Trail</w:t>
        </w:r>
      </w:hyperlink>
    </w:p>
    <w:p w14:paraId="0448676A" w14:textId="77777777" w:rsidR="00657C0F" w:rsidRPr="004F22BE" w:rsidRDefault="00657C0F" w:rsidP="00657C0F">
      <w:pPr>
        <w:jc w:val="both"/>
        <w:rPr>
          <w:rFonts w:ascii="Arial" w:hAnsi="Arial" w:cs="Arial"/>
          <w:sz w:val="24"/>
          <w:szCs w:val="24"/>
          <w:lang w:val="en-GB"/>
        </w:rPr>
      </w:pPr>
      <w:r w:rsidRPr="004F22BE">
        <w:rPr>
          <w:rFonts w:ascii="Arial" w:hAnsi="Arial" w:cs="Arial"/>
          <w:sz w:val="24"/>
          <w:szCs w:val="24"/>
          <w:lang w:val="en-GB"/>
        </w:rPr>
        <w:t>Hiking in the area:</w:t>
      </w:r>
    </w:p>
    <w:p w14:paraId="68B406D3" w14:textId="77777777" w:rsidR="00657C0F" w:rsidRPr="004F22BE" w:rsidRDefault="00657C0F" w:rsidP="00657C0F">
      <w:pPr>
        <w:jc w:val="both"/>
        <w:rPr>
          <w:rFonts w:ascii="Arial" w:hAnsi="Arial" w:cs="Arial"/>
          <w:sz w:val="24"/>
          <w:szCs w:val="24"/>
          <w:lang w:val="en-GB"/>
        </w:rPr>
      </w:pPr>
      <w:r w:rsidRPr="004F22BE">
        <w:rPr>
          <w:rFonts w:ascii="Arial" w:hAnsi="Arial" w:cs="Arial"/>
          <w:sz w:val="24"/>
          <w:szCs w:val="24"/>
          <w:lang w:val="en-GB"/>
        </w:rPr>
        <w:t xml:space="preserve">Download the </w:t>
      </w:r>
      <w:hyperlink r:id="rId65" w:history="1">
        <w:proofErr w:type="spellStart"/>
        <w:r w:rsidRPr="00962E94">
          <w:rPr>
            <w:rStyle w:val="Hipervnculo"/>
            <w:rFonts w:ascii="Arial" w:hAnsi="Arial" w:cs="Arial"/>
            <w:sz w:val="24"/>
            <w:szCs w:val="24"/>
            <w:lang w:val="en-GB"/>
          </w:rPr>
          <w:t>Ultzama</w:t>
        </w:r>
        <w:proofErr w:type="spellEnd"/>
        <w:r w:rsidRPr="00962E94">
          <w:rPr>
            <w:rStyle w:val="Hipervnculo"/>
            <w:rFonts w:ascii="Arial" w:hAnsi="Arial" w:cs="Arial"/>
            <w:sz w:val="24"/>
            <w:szCs w:val="24"/>
            <w:lang w:val="en-GB"/>
          </w:rPr>
          <w:t xml:space="preserve"> Valley guide map</w:t>
        </w:r>
      </w:hyperlink>
      <w:r w:rsidRPr="004F22BE">
        <w:rPr>
          <w:rFonts w:ascii="Arial" w:hAnsi="Arial" w:cs="Arial"/>
          <w:sz w:val="24"/>
          <w:szCs w:val="24"/>
          <w:lang w:val="en-GB"/>
        </w:rPr>
        <w:t xml:space="preserve"> with information on footpaths and other services.</w:t>
      </w:r>
    </w:p>
    <w:p w14:paraId="5D76CB21" w14:textId="77777777" w:rsidR="00657C0F" w:rsidRPr="004F22BE" w:rsidRDefault="00657C0F" w:rsidP="00657C0F">
      <w:pPr>
        <w:jc w:val="both"/>
        <w:rPr>
          <w:rFonts w:ascii="Arial" w:hAnsi="Arial" w:cs="Arial"/>
          <w:sz w:val="24"/>
          <w:szCs w:val="24"/>
          <w:lang w:val="en-GB"/>
        </w:rPr>
      </w:pPr>
      <w:r w:rsidRPr="004F22BE">
        <w:rPr>
          <w:rFonts w:ascii="Arial" w:hAnsi="Arial" w:cs="Arial"/>
          <w:sz w:val="24"/>
          <w:szCs w:val="24"/>
          <w:lang w:val="en-GB"/>
        </w:rPr>
        <w:t xml:space="preserve">To the south of </w:t>
      </w:r>
      <w:proofErr w:type="spellStart"/>
      <w:r w:rsidRPr="004F22BE">
        <w:rPr>
          <w:rFonts w:ascii="Arial" w:hAnsi="Arial" w:cs="Arial"/>
          <w:sz w:val="24"/>
          <w:szCs w:val="24"/>
          <w:lang w:val="en-GB"/>
        </w:rPr>
        <w:t>Ultzama</w:t>
      </w:r>
      <w:proofErr w:type="spellEnd"/>
      <w:r w:rsidRPr="004F22BE">
        <w:rPr>
          <w:rFonts w:ascii="Arial" w:hAnsi="Arial" w:cs="Arial"/>
          <w:sz w:val="24"/>
          <w:szCs w:val="24"/>
          <w:lang w:val="en-GB"/>
        </w:rPr>
        <w:t xml:space="preserve">, don't miss the </w:t>
      </w:r>
      <w:hyperlink r:id="rId66" w:history="1">
        <w:r w:rsidRPr="00290A3B">
          <w:rPr>
            <w:rStyle w:val="Hipervnculo"/>
            <w:rFonts w:ascii="Arial" w:hAnsi="Arial" w:cs="Arial"/>
            <w:sz w:val="24"/>
            <w:szCs w:val="24"/>
            <w:lang w:val="en-GB"/>
          </w:rPr>
          <w:t xml:space="preserve">paths in the </w:t>
        </w:r>
        <w:proofErr w:type="spellStart"/>
        <w:r w:rsidRPr="00290A3B">
          <w:rPr>
            <w:rStyle w:val="Hipervnculo"/>
            <w:rFonts w:ascii="Arial" w:hAnsi="Arial" w:cs="Arial"/>
            <w:sz w:val="24"/>
            <w:szCs w:val="24"/>
            <w:lang w:val="en-GB"/>
          </w:rPr>
          <w:t>Atez</w:t>
        </w:r>
        <w:proofErr w:type="spellEnd"/>
        <w:r w:rsidRPr="00290A3B">
          <w:rPr>
            <w:rStyle w:val="Hipervnculo"/>
            <w:rFonts w:ascii="Arial" w:hAnsi="Arial" w:cs="Arial"/>
            <w:sz w:val="24"/>
            <w:szCs w:val="24"/>
            <w:lang w:val="en-GB"/>
          </w:rPr>
          <w:t xml:space="preserve"> Valley.</w:t>
        </w:r>
      </w:hyperlink>
    </w:p>
    <w:p w14:paraId="315BA235" w14:textId="77777777" w:rsidR="00657C0F" w:rsidRPr="004F22BE" w:rsidRDefault="00657C0F" w:rsidP="00657C0F">
      <w:pPr>
        <w:jc w:val="both"/>
        <w:rPr>
          <w:rFonts w:ascii="Arial" w:hAnsi="Arial" w:cs="Arial"/>
          <w:sz w:val="24"/>
          <w:szCs w:val="24"/>
          <w:lang w:val="en-GB"/>
        </w:rPr>
      </w:pPr>
      <w:r w:rsidRPr="004F22BE">
        <w:rPr>
          <w:rFonts w:ascii="Arial" w:hAnsi="Arial" w:cs="Arial"/>
          <w:sz w:val="24"/>
          <w:szCs w:val="24"/>
          <w:lang w:val="en-GB"/>
        </w:rPr>
        <w:t xml:space="preserve">To the north of </w:t>
      </w:r>
      <w:proofErr w:type="spellStart"/>
      <w:r w:rsidRPr="004F22BE">
        <w:rPr>
          <w:rFonts w:ascii="Arial" w:hAnsi="Arial" w:cs="Arial"/>
          <w:sz w:val="24"/>
          <w:szCs w:val="24"/>
          <w:lang w:val="en-GB"/>
        </w:rPr>
        <w:t>Ultzama</w:t>
      </w:r>
      <w:proofErr w:type="spellEnd"/>
      <w:r w:rsidRPr="004F22BE">
        <w:rPr>
          <w:rFonts w:ascii="Arial" w:hAnsi="Arial" w:cs="Arial"/>
          <w:sz w:val="24"/>
          <w:szCs w:val="24"/>
          <w:lang w:val="en-GB"/>
        </w:rPr>
        <w:t xml:space="preserve">, </w:t>
      </w:r>
      <w:hyperlink r:id="rId67" w:history="1">
        <w:r w:rsidRPr="00290A3B">
          <w:rPr>
            <w:rStyle w:val="Hipervnculo"/>
            <w:rFonts w:ascii="Arial" w:hAnsi="Arial" w:cs="Arial"/>
            <w:sz w:val="24"/>
            <w:szCs w:val="24"/>
            <w:lang w:val="en-GB"/>
          </w:rPr>
          <w:t xml:space="preserve">the </w:t>
        </w:r>
        <w:proofErr w:type="spellStart"/>
        <w:r w:rsidRPr="00290A3B">
          <w:rPr>
            <w:rStyle w:val="Hipervnculo"/>
            <w:rFonts w:ascii="Arial" w:hAnsi="Arial" w:cs="Arial"/>
            <w:sz w:val="24"/>
            <w:szCs w:val="24"/>
            <w:lang w:val="en-GB"/>
          </w:rPr>
          <w:t>Belate</w:t>
        </w:r>
        <w:proofErr w:type="spellEnd"/>
        <w:r w:rsidRPr="00290A3B">
          <w:rPr>
            <w:rStyle w:val="Hipervnculo"/>
            <w:rFonts w:ascii="Arial" w:hAnsi="Arial" w:cs="Arial"/>
            <w:sz w:val="24"/>
            <w:szCs w:val="24"/>
            <w:lang w:val="en-GB"/>
          </w:rPr>
          <w:t xml:space="preserve"> network of footpaths</w:t>
        </w:r>
      </w:hyperlink>
      <w:r w:rsidRPr="004F22BE">
        <w:rPr>
          <w:rFonts w:ascii="Arial" w:hAnsi="Arial" w:cs="Arial"/>
          <w:sz w:val="24"/>
          <w:szCs w:val="24"/>
          <w:lang w:val="en-GB"/>
        </w:rPr>
        <w:t xml:space="preserve"> is ideal for discovering its great natural value.</w:t>
      </w:r>
    </w:p>
    <w:p w14:paraId="236A9057" w14:textId="77777777" w:rsidR="00657C0F" w:rsidRPr="004F22BE" w:rsidRDefault="00657C0F" w:rsidP="00657C0F">
      <w:pPr>
        <w:jc w:val="both"/>
        <w:rPr>
          <w:rFonts w:ascii="Arial" w:hAnsi="Arial" w:cs="Arial"/>
          <w:sz w:val="24"/>
          <w:szCs w:val="24"/>
          <w:lang w:val="en-GB"/>
        </w:rPr>
      </w:pPr>
      <w:r w:rsidRPr="004F22BE">
        <w:rPr>
          <w:rFonts w:ascii="Arial" w:hAnsi="Arial" w:cs="Arial"/>
          <w:sz w:val="24"/>
          <w:szCs w:val="24"/>
          <w:lang w:val="en-GB"/>
        </w:rPr>
        <w:t xml:space="preserve">And to the north, another unknown valley, </w:t>
      </w:r>
      <w:hyperlink r:id="rId68" w:history="1">
        <w:proofErr w:type="spellStart"/>
        <w:r w:rsidRPr="00290A3B">
          <w:rPr>
            <w:rStyle w:val="Hipervnculo"/>
            <w:rFonts w:ascii="Arial" w:hAnsi="Arial" w:cs="Arial"/>
            <w:sz w:val="24"/>
            <w:szCs w:val="24"/>
            <w:lang w:val="en-GB"/>
          </w:rPr>
          <w:t>Basaburua</w:t>
        </w:r>
        <w:proofErr w:type="spellEnd"/>
      </w:hyperlink>
      <w:r w:rsidRPr="004F22BE">
        <w:rPr>
          <w:rFonts w:ascii="Arial" w:hAnsi="Arial" w:cs="Arial"/>
          <w:sz w:val="24"/>
          <w:szCs w:val="24"/>
          <w:lang w:val="en-GB"/>
        </w:rPr>
        <w:t xml:space="preserve">, with the </w:t>
      </w:r>
      <w:proofErr w:type="spellStart"/>
      <w:r w:rsidRPr="004F22BE">
        <w:rPr>
          <w:rFonts w:ascii="Arial" w:hAnsi="Arial" w:cs="Arial"/>
          <w:sz w:val="24"/>
          <w:szCs w:val="24"/>
          <w:lang w:val="en-GB"/>
        </w:rPr>
        <w:t>Jaunsarats</w:t>
      </w:r>
      <w:proofErr w:type="spellEnd"/>
      <w:r w:rsidRPr="004F22BE">
        <w:rPr>
          <w:rFonts w:ascii="Arial" w:hAnsi="Arial" w:cs="Arial"/>
          <w:sz w:val="24"/>
          <w:szCs w:val="24"/>
          <w:lang w:val="en-GB"/>
        </w:rPr>
        <w:t xml:space="preserve"> oak grove, </w:t>
      </w:r>
      <w:proofErr w:type="spellStart"/>
      <w:r w:rsidRPr="004F22BE">
        <w:rPr>
          <w:rFonts w:ascii="Arial" w:hAnsi="Arial" w:cs="Arial"/>
          <w:sz w:val="24"/>
          <w:szCs w:val="24"/>
          <w:lang w:val="en-GB"/>
        </w:rPr>
        <w:t>its</w:t>
      </w:r>
      <w:proofErr w:type="spellEnd"/>
      <w:r w:rsidRPr="004F22BE">
        <w:rPr>
          <w:rFonts w:ascii="Arial" w:hAnsi="Arial" w:cs="Arial"/>
          <w:sz w:val="24"/>
          <w:szCs w:val="24"/>
          <w:lang w:val="en-GB"/>
        </w:rPr>
        <w:t xml:space="preserve"> pretty villages and several trails to enjoy the little-known oak and beech woods.</w:t>
      </w:r>
    </w:p>
    <w:p w14:paraId="4A301F37" w14:textId="77777777" w:rsidR="00657C0F" w:rsidRPr="00657C0F" w:rsidRDefault="006B694D" w:rsidP="00657C0F">
      <w:pPr>
        <w:jc w:val="both"/>
        <w:rPr>
          <w:rFonts w:ascii="Arial" w:hAnsi="Arial" w:cs="Arial"/>
          <w:b/>
          <w:bCs/>
          <w:sz w:val="24"/>
          <w:szCs w:val="24"/>
          <w:lang w:val="en-GB"/>
        </w:rPr>
      </w:pPr>
      <w:hyperlink r:id="rId69" w:history="1">
        <w:r w:rsidR="00657C0F" w:rsidRPr="00657C0F">
          <w:rPr>
            <w:rStyle w:val="Hipervnculo"/>
            <w:rFonts w:ascii="Arial" w:hAnsi="Arial" w:cs="Arial"/>
            <w:b/>
            <w:bCs/>
            <w:sz w:val="24"/>
            <w:szCs w:val="24"/>
            <w:lang w:val="en-GB"/>
          </w:rPr>
          <w:t xml:space="preserve">- </w:t>
        </w:r>
        <w:proofErr w:type="spellStart"/>
        <w:r w:rsidR="00657C0F" w:rsidRPr="00657C0F">
          <w:rPr>
            <w:rStyle w:val="Hipervnculo"/>
            <w:rFonts w:ascii="Arial" w:hAnsi="Arial" w:cs="Arial"/>
            <w:b/>
            <w:bCs/>
            <w:sz w:val="24"/>
            <w:szCs w:val="24"/>
            <w:lang w:val="en-GB"/>
          </w:rPr>
          <w:t>Sakana</w:t>
        </w:r>
        <w:proofErr w:type="spellEnd"/>
        <w:r w:rsidR="00657C0F" w:rsidRPr="00657C0F">
          <w:rPr>
            <w:rStyle w:val="Hipervnculo"/>
            <w:rFonts w:ascii="Arial" w:hAnsi="Arial" w:cs="Arial"/>
            <w:b/>
            <w:bCs/>
            <w:sz w:val="24"/>
            <w:szCs w:val="24"/>
            <w:lang w:val="en-GB"/>
          </w:rPr>
          <w:t xml:space="preserve"> Valley</w:t>
        </w:r>
      </w:hyperlink>
    </w:p>
    <w:p w14:paraId="332A5101" w14:textId="77777777" w:rsidR="00657C0F" w:rsidRPr="008A0AB5" w:rsidRDefault="00657C0F" w:rsidP="00657C0F">
      <w:pPr>
        <w:jc w:val="both"/>
        <w:rPr>
          <w:rFonts w:ascii="Arial" w:hAnsi="Arial" w:cs="Arial"/>
          <w:sz w:val="24"/>
          <w:szCs w:val="24"/>
          <w:lang w:val="en-GB"/>
        </w:rPr>
      </w:pPr>
      <w:r w:rsidRPr="008A0AB5">
        <w:rPr>
          <w:rFonts w:ascii="Arial" w:hAnsi="Arial" w:cs="Arial"/>
          <w:sz w:val="24"/>
          <w:szCs w:val="24"/>
          <w:lang w:val="en-GB"/>
        </w:rPr>
        <w:t xml:space="preserve">Sakana is another of the magical valleys of Navarre with numerous very interesting spots that are still unknown to the vast majority. Before King Sancho the Great of Navarre established the so-called ‘French Way’ as the official route </w:t>
      </w:r>
      <w:r w:rsidRPr="008A0AB5">
        <w:rPr>
          <w:rFonts w:ascii="Arial" w:hAnsi="Arial" w:cs="Arial"/>
          <w:sz w:val="24"/>
          <w:szCs w:val="24"/>
          <w:lang w:val="en-GB"/>
        </w:rPr>
        <w:lastRenderedPageBreak/>
        <w:t>to Santiago de Compostela, there was an earlier route used by pilgrims from the 9th to the 11th century.</w:t>
      </w:r>
    </w:p>
    <w:p w14:paraId="79726CE6" w14:textId="77777777" w:rsidR="00657C0F" w:rsidRPr="008A0AB5" w:rsidRDefault="00657C0F" w:rsidP="00657C0F">
      <w:pPr>
        <w:jc w:val="both"/>
        <w:rPr>
          <w:rFonts w:ascii="Arial" w:hAnsi="Arial" w:cs="Arial"/>
          <w:sz w:val="24"/>
          <w:szCs w:val="24"/>
          <w:lang w:val="en-GB"/>
        </w:rPr>
      </w:pPr>
      <w:r w:rsidRPr="008A0AB5">
        <w:rPr>
          <w:rFonts w:ascii="Arial" w:hAnsi="Arial" w:cs="Arial"/>
          <w:sz w:val="24"/>
          <w:szCs w:val="24"/>
          <w:lang w:val="en-GB"/>
        </w:rPr>
        <w:t>Various documents testify that this route used the Roman road Iter XXXIV, built in the 1st century between Bordeaux (France) and Astorga (León), and that after crossing the Pyrenees it passed through Roncesvalles and Pamplona, crossed Sakana, and continued on to Vitoria and Burgos.</w:t>
      </w:r>
    </w:p>
    <w:p w14:paraId="35C8B615" w14:textId="77777777" w:rsidR="00657C0F" w:rsidRPr="008A0AB5" w:rsidRDefault="00657C0F" w:rsidP="00657C0F">
      <w:pPr>
        <w:jc w:val="both"/>
        <w:rPr>
          <w:rFonts w:ascii="Arial" w:hAnsi="Arial" w:cs="Arial"/>
          <w:sz w:val="24"/>
          <w:szCs w:val="24"/>
          <w:lang w:val="en-GB"/>
        </w:rPr>
      </w:pPr>
    </w:p>
    <w:p w14:paraId="6FFE0749" w14:textId="77777777" w:rsidR="00657C0F" w:rsidRPr="008A0AB5" w:rsidRDefault="00657C0F" w:rsidP="00657C0F">
      <w:pPr>
        <w:jc w:val="both"/>
        <w:rPr>
          <w:rFonts w:ascii="Arial" w:hAnsi="Arial" w:cs="Arial"/>
          <w:sz w:val="24"/>
          <w:szCs w:val="24"/>
          <w:lang w:val="en-GB"/>
        </w:rPr>
      </w:pPr>
      <w:r w:rsidRPr="008A0AB5">
        <w:rPr>
          <w:rFonts w:ascii="Arial" w:hAnsi="Arial" w:cs="Arial"/>
          <w:sz w:val="24"/>
          <w:szCs w:val="24"/>
          <w:lang w:val="en-GB"/>
        </w:rPr>
        <w:t>From the 11th century onwards, the Sakana Way, also known as the Camino de la Calzada, fell into disuse, becoming a minor route and even falling into oblivion. But today we can once again enjoy the stretch that runs through this beautiful valley as it has been signposted and has all the necessary services to spend the night, eat and travel to it.</w:t>
      </w:r>
    </w:p>
    <w:p w14:paraId="7F6A7C8B" w14:textId="77777777" w:rsidR="00657C0F" w:rsidRPr="008A0AB5" w:rsidRDefault="00657C0F" w:rsidP="00657C0F">
      <w:pPr>
        <w:jc w:val="both"/>
        <w:rPr>
          <w:rFonts w:ascii="Arial" w:hAnsi="Arial" w:cs="Arial"/>
          <w:sz w:val="24"/>
          <w:szCs w:val="24"/>
          <w:lang w:val="en-GB"/>
        </w:rPr>
      </w:pPr>
      <w:r w:rsidRPr="008A0AB5">
        <w:rPr>
          <w:rFonts w:ascii="Arial" w:hAnsi="Arial" w:cs="Arial"/>
          <w:sz w:val="24"/>
          <w:szCs w:val="24"/>
          <w:lang w:val="en-GB"/>
        </w:rPr>
        <w:t>Do you want to go back to the origins of the Camino and walk its 45 kilometres in two or three stages? Organise the route to suit you, as the villages of the Sakana valley are ready to welcome you.</w:t>
      </w:r>
    </w:p>
    <w:p w14:paraId="3338D89B" w14:textId="77777777" w:rsidR="00657C0F" w:rsidRPr="008A0AB5" w:rsidRDefault="00657C0F" w:rsidP="00657C0F">
      <w:pPr>
        <w:jc w:val="both"/>
        <w:rPr>
          <w:rFonts w:ascii="Arial" w:hAnsi="Arial" w:cs="Arial"/>
          <w:b/>
          <w:bCs/>
          <w:sz w:val="24"/>
          <w:szCs w:val="24"/>
          <w:lang w:val="en-GB"/>
        </w:rPr>
      </w:pPr>
    </w:p>
    <w:p w14:paraId="26DA92BE" w14:textId="77777777" w:rsidR="00657C0F" w:rsidRPr="008A0AB5" w:rsidRDefault="00657C0F" w:rsidP="00657C0F">
      <w:pPr>
        <w:jc w:val="both"/>
        <w:rPr>
          <w:rFonts w:ascii="Arial" w:hAnsi="Arial" w:cs="Arial"/>
          <w:b/>
          <w:bCs/>
          <w:sz w:val="24"/>
          <w:szCs w:val="24"/>
          <w:lang w:val="en-GB"/>
        </w:rPr>
      </w:pPr>
    </w:p>
    <w:p w14:paraId="2A3C5419" w14:textId="77777777" w:rsidR="00657C0F" w:rsidRPr="008A0AB5" w:rsidRDefault="00657C0F" w:rsidP="00657C0F">
      <w:pPr>
        <w:jc w:val="both"/>
        <w:rPr>
          <w:rFonts w:ascii="Arial" w:hAnsi="Arial" w:cs="Arial"/>
          <w:b/>
          <w:bCs/>
          <w:sz w:val="24"/>
          <w:szCs w:val="24"/>
          <w:lang w:val="en-GB"/>
        </w:rPr>
      </w:pPr>
    </w:p>
    <w:p w14:paraId="67730B16" w14:textId="77777777" w:rsidR="00657C0F" w:rsidRPr="008A0AB5" w:rsidRDefault="00657C0F" w:rsidP="00657C0F">
      <w:pPr>
        <w:jc w:val="both"/>
        <w:rPr>
          <w:rFonts w:ascii="Arial" w:hAnsi="Arial" w:cs="Arial"/>
          <w:b/>
          <w:bCs/>
          <w:sz w:val="24"/>
          <w:szCs w:val="24"/>
          <w:lang w:val="en-GB"/>
        </w:rPr>
      </w:pPr>
    </w:p>
    <w:p w14:paraId="437D3A30" w14:textId="77777777" w:rsidR="00657C0F" w:rsidRPr="008A0AB5" w:rsidRDefault="00657C0F" w:rsidP="00657C0F">
      <w:pPr>
        <w:jc w:val="both"/>
        <w:rPr>
          <w:rFonts w:ascii="Arial" w:hAnsi="Arial" w:cs="Arial"/>
          <w:b/>
          <w:bCs/>
          <w:sz w:val="24"/>
          <w:szCs w:val="24"/>
          <w:lang w:val="en-GB"/>
        </w:rPr>
      </w:pPr>
    </w:p>
    <w:p w14:paraId="362E0C32" w14:textId="77777777" w:rsidR="00657C0F" w:rsidRPr="008A0AB5" w:rsidRDefault="00657C0F" w:rsidP="00657C0F">
      <w:pPr>
        <w:jc w:val="both"/>
        <w:rPr>
          <w:rFonts w:ascii="Arial" w:hAnsi="Arial" w:cs="Arial"/>
          <w:b/>
          <w:bCs/>
          <w:sz w:val="24"/>
          <w:szCs w:val="24"/>
          <w:lang w:val="en-GB"/>
        </w:rPr>
      </w:pPr>
    </w:p>
    <w:p w14:paraId="1F969BF4" w14:textId="77777777" w:rsidR="00657C0F" w:rsidRPr="008A0AB5" w:rsidRDefault="00657C0F" w:rsidP="00657C0F">
      <w:pPr>
        <w:jc w:val="both"/>
        <w:rPr>
          <w:rFonts w:ascii="Arial" w:hAnsi="Arial" w:cs="Arial"/>
          <w:b/>
          <w:bCs/>
          <w:sz w:val="24"/>
          <w:szCs w:val="24"/>
          <w:lang w:val="en-GB"/>
        </w:rPr>
      </w:pPr>
    </w:p>
    <w:p w14:paraId="6FE9A58C" w14:textId="77777777" w:rsidR="00657C0F" w:rsidRPr="008A0AB5" w:rsidRDefault="00657C0F" w:rsidP="00657C0F">
      <w:pPr>
        <w:jc w:val="both"/>
        <w:rPr>
          <w:rFonts w:ascii="Arial" w:hAnsi="Arial" w:cs="Arial"/>
          <w:b/>
          <w:bCs/>
          <w:sz w:val="24"/>
          <w:szCs w:val="24"/>
          <w:lang w:val="en-GB"/>
        </w:rPr>
      </w:pPr>
    </w:p>
    <w:p w14:paraId="7180D7C1" w14:textId="77777777" w:rsidR="00657C0F" w:rsidRDefault="00657C0F" w:rsidP="00657C0F">
      <w:pPr>
        <w:jc w:val="both"/>
        <w:rPr>
          <w:rFonts w:ascii="Arial" w:hAnsi="Arial" w:cs="Arial"/>
          <w:b/>
          <w:bCs/>
          <w:sz w:val="24"/>
          <w:szCs w:val="24"/>
          <w:lang w:val="en-GB"/>
        </w:rPr>
      </w:pPr>
    </w:p>
    <w:p w14:paraId="0318BC14" w14:textId="77777777" w:rsidR="00EF7E14" w:rsidRDefault="00EF7E14" w:rsidP="00657C0F">
      <w:pPr>
        <w:jc w:val="both"/>
        <w:rPr>
          <w:rFonts w:ascii="Arial" w:hAnsi="Arial" w:cs="Arial"/>
          <w:b/>
          <w:bCs/>
          <w:sz w:val="24"/>
          <w:szCs w:val="24"/>
          <w:lang w:val="en-GB"/>
        </w:rPr>
      </w:pPr>
    </w:p>
    <w:p w14:paraId="3B779A11" w14:textId="77777777" w:rsidR="00EF7E14" w:rsidRDefault="00EF7E14" w:rsidP="00657C0F">
      <w:pPr>
        <w:jc w:val="both"/>
        <w:rPr>
          <w:rFonts w:ascii="Arial" w:hAnsi="Arial" w:cs="Arial"/>
          <w:b/>
          <w:bCs/>
          <w:sz w:val="24"/>
          <w:szCs w:val="24"/>
          <w:lang w:val="en-GB"/>
        </w:rPr>
      </w:pPr>
    </w:p>
    <w:p w14:paraId="1B2CF118" w14:textId="77777777" w:rsidR="00EF7E14" w:rsidRDefault="00EF7E14" w:rsidP="00657C0F">
      <w:pPr>
        <w:jc w:val="both"/>
        <w:rPr>
          <w:rFonts w:ascii="Arial" w:hAnsi="Arial" w:cs="Arial"/>
          <w:b/>
          <w:bCs/>
          <w:sz w:val="24"/>
          <w:szCs w:val="24"/>
          <w:lang w:val="en-GB"/>
        </w:rPr>
      </w:pPr>
    </w:p>
    <w:p w14:paraId="31E7FD86" w14:textId="77777777" w:rsidR="00EF7E14" w:rsidRPr="008A0AB5" w:rsidRDefault="00EF7E14" w:rsidP="00657C0F">
      <w:pPr>
        <w:jc w:val="both"/>
        <w:rPr>
          <w:rFonts w:ascii="Arial" w:hAnsi="Arial" w:cs="Arial"/>
          <w:b/>
          <w:bCs/>
          <w:sz w:val="24"/>
          <w:szCs w:val="24"/>
          <w:lang w:val="en-GB"/>
        </w:rPr>
      </w:pPr>
    </w:p>
    <w:p w14:paraId="76E1F687" w14:textId="77777777" w:rsidR="00657C0F" w:rsidRPr="008A0AB5" w:rsidRDefault="00657C0F" w:rsidP="00657C0F">
      <w:pPr>
        <w:jc w:val="both"/>
        <w:rPr>
          <w:rFonts w:ascii="Arial" w:hAnsi="Arial" w:cs="Arial"/>
          <w:b/>
          <w:bCs/>
          <w:sz w:val="24"/>
          <w:szCs w:val="24"/>
          <w:lang w:val="en-GB"/>
        </w:rPr>
      </w:pPr>
    </w:p>
    <w:p w14:paraId="55BB9D24" w14:textId="77777777" w:rsidR="00657C0F" w:rsidRPr="008A0AB5" w:rsidRDefault="00657C0F" w:rsidP="00657C0F">
      <w:pPr>
        <w:jc w:val="both"/>
        <w:rPr>
          <w:rFonts w:ascii="Arial" w:hAnsi="Arial" w:cs="Arial"/>
          <w:b/>
          <w:bCs/>
          <w:sz w:val="24"/>
          <w:szCs w:val="24"/>
          <w:lang w:val="en-GB"/>
        </w:rPr>
      </w:pPr>
    </w:p>
    <w:p w14:paraId="40B96B48" w14:textId="7F2AA6D5" w:rsidR="00657C0F" w:rsidRPr="00657C0F" w:rsidRDefault="00657C0F" w:rsidP="00657C0F">
      <w:pPr>
        <w:pBdr>
          <w:top w:val="single" w:sz="4" w:space="1" w:color="auto"/>
          <w:left w:val="single" w:sz="4" w:space="4" w:color="auto"/>
          <w:bottom w:val="single" w:sz="4" w:space="1" w:color="auto"/>
          <w:right w:val="single" w:sz="4" w:space="4" w:color="auto"/>
        </w:pBdr>
        <w:jc w:val="both"/>
        <w:rPr>
          <w:b/>
          <w:bCs/>
          <w:sz w:val="40"/>
          <w:szCs w:val="40"/>
          <w:lang w:val="en-US"/>
        </w:rPr>
      </w:pPr>
      <w:r w:rsidRPr="00657C0F">
        <w:rPr>
          <w:b/>
          <w:bCs/>
          <w:sz w:val="40"/>
          <w:szCs w:val="40"/>
          <w:lang w:val="en-US"/>
        </w:rPr>
        <w:lastRenderedPageBreak/>
        <w:t xml:space="preserve">ANNEX </w:t>
      </w:r>
      <w:r>
        <w:rPr>
          <w:b/>
          <w:bCs/>
          <w:sz w:val="40"/>
          <w:szCs w:val="40"/>
          <w:lang w:val="en-US"/>
        </w:rPr>
        <w:t>2</w:t>
      </w:r>
    </w:p>
    <w:p w14:paraId="015A76CB" w14:textId="77777777" w:rsidR="00657C0F" w:rsidRPr="00877E7B" w:rsidRDefault="00657C0F" w:rsidP="00657C0F">
      <w:pPr>
        <w:jc w:val="both"/>
        <w:rPr>
          <w:rFonts w:ascii="Arial" w:hAnsi="Arial" w:cs="Arial"/>
          <w:b/>
          <w:bCs/>
          <w:sz w:val="24"/>
          <w:szCs w:val="24"/>
          <w:lang w:val="en-GB"/>
        </w:rPr>
      </w:pPr>
      <w:r w:rsidRPr="00877E7B">
        <w:rPr>
          <w:rFonts w:ascii="Arial" w:hAnsi="Arial" w:cs="Arial"/>
          <w:b/>
          <w:bCs/>
          <w:sz w:val="24"/>
          <w:szCs w:val="24"/>
          <w:lang w:val="en-GB"/>
        </w:rPr>
        <w:t>THREATENED AND INVASIVE SPECIES</w:t>
      </w:r>
    </w:p>
    <w:p w14:paraId="068C0D09" w14:textId="77777777" w:rsidR="00657C0F" w:rsidRPr="00877E7B" w:rsidRDefault="00657C0F" w:rsidP="00657C0F">
      <w:pPr>
        <w:jc w:val="both"/>
        <w:rPr>
          <w:rFonts w:ascii="Arial" w:hAnsi="Arial" w:cs="Arial"/>
          <w:sz w:val="24"/>
          <w:szCs w:val="24"/>
          <w:lang w:val="en-GB"/>
        </w:rPr>
      </w:pPr>
      <w:r w:rsidRPr="00877E7B">
        <w:rPr>
          <w:rFonts w:ascii="Arial" w:hAnsi="Arial" w:cs="Arial"/>
          <w:sz w:val="24"/>
          <w:szCs w:val="24"/>
          <w:lang w:val="en-GB"/>
        </w:rPr>
        <w:t>The landscape of Navarre has been changing in recent decades. Forests are increasing and scrubland is replacing former crop fields and grazing land. The surface area of rain-fed crops has increased, and boundaries and small areas of natural vegetation have been lost. Power lines, energy production structures and communication infrastructures have increased dramatically. And finally, allochthonous species (not native to the place where they are found) are present in our territory, significantly altering the natural communities. All these changes endanger the conservation of some of our species.</w:t>
      </w:r>
    </w:p>
    <w:p w14:paraId="45DCCA18" w14:textId="77777777" w:rsidR="00657C0F" w:rsidRPr="00877E7B" w:rsidRDefault="00657C0F" w:rsidP="00657C0F">
      <w:pPr>
        <w:jc w:val="both"/>
        <w:rPr>
          <w:rFonts w:ascii="Arial" w:hAnsi="Arial" w:cs="Arial"/>
          <w:sz w:val="24"/>
          <w:szCs w:val="24"/>
          <w:lang w:val="en-GB"/>
        </w:rPr>
      </w:pPr>
      <w:r w:rsidRPr="00877E7B">
        <w:rPr>
          <w:rFonts w:ascii="Arial" w:hAnsi="Arial" w:cs="Arial"/>
          <w:sz w:val="24"/>
          <w:szCs w:val="24"/>
          <w:lang w:val="en-GB"/>
        </w:rPr>
        <w:t>There are several species whose future is jeopardised if measures are not taken to correct the negative impacts that affect them. The classification of a species as endangered is a commitment by administrations to work towards correcting negative impacts and ensuring viable populations in the long term.</w:t>
      </w:r>
    </w:p>
    <w:p w14:paraId="4241C60E" w14:textId="77777777" w:rsidR="00657C0F" w:rsidRPr="00877E7B" w:rsidRDefault="00657C0F" w:rsidP="00657C0F">
      <w:pPr>
        <w:jc w:val="both"/>
        <w:rPr>
          <w:rFonts w:ascii="Arial" w:hAnsi="Arial" w:cs="Arial"/>
          <w:sz w:val="24"/>
          <w:szCs w:val="24"/>
          <w:lang w:val="en-GB"/>
        </w:rPr>
      </w:pPr>
      <w:r w:rsidRPr="00877E7B">
        <w:rPr>
          <w:rFonts w:ascii="Arial" w:hAnsi="Arial" w:cs="Arial"/>
          <w:sz w:val="24"/>
          <w:szCs w:val="24"/>
          <w:lang w:val="en-GB"/>
        </w:rPr>
        <w:t>The cataloguing of endangered species is done at State and Navarre level. State legislation is also obligatory for the Autonomous Communities: therefore, all species included in the State lists are also included in Navarre, which can include new species in the list or raise their level of threat.</w:t>
      </w:r>
    </w:p>
    <w:p w14:paraId="7057DEAD" w14:textId="77777777" w:rsidR="00657C0F" w:rsidRPr="00657C0F" w:rsidRDefault="00657C0F" w:rsidP="00657C0F">
      <w:pPr>
        <w:jc w:val="both"/>
        <w:rPr>
          <w:rFonts w:ascii="Arial" w:hAnsi="Arial" w:cs="Arial"/>
          <w:b/>
          <w:bCs/>
          <w:sz w:val="24"/>
          <w:szCs w:val="24"/>
          <w:lang w:val="en-GB"/>
        </w:rPr>
      </w:pPr>
      <w:r w:rsidRPr="00657C0F">
        <w:rPr>
          <w:rFonts w:ascii="Arial" w:hAnsi="Arial" w:cs="Arial"/>
          <w:b/>
          <w:bCs/>
          <w:sz w:val="24"/>
          <w:szCs w:val="24"/>
          <w:lang w:val="en-GB"/>
        </w:rPr>
        <w:t>1. SPANISH CATALOGUE OF ENDANGERED SPECIES</w:t>
      </w:r>
    </w:p>
    <w:p w14:paraId="760679A5" w14:textId="77777777" w:rsidR="00657C0F" w:rsidRPr="00877E7B" w:rsidRDefault="00657C0F" w:rsidP="00657C0F">
      <w:pPr>
        <w:jc w:val="both"/>
        <w:rPr>
          <w:rFonts w:ascii="Arial" w:hAnsi="Arial" w:cs="Arial"/>
          <w:sz w:val="24"/>
          <w:szCs w:val="24"/>
          <w:lang w:val="en-GB"/>
        </w:rPr>
      </w:pPr>
      <w:r w:rsidRPr="00877E7B">
        <w:rPr>
          <w:rFonts w:ascii="Arial" w:hAnsi="Arial" w:cs="Arial"/>
          <w:sz w:val="24"/>
          <w:szCs w:val="24"/>
          <w:lang w:val="en-GB"/>
        </w:rPr>
        <w:t>The Spanish Catalogue of Threatened Species defines threatened taxa or populations, including them in one of the following two categories: a) Endangered (populations whose survival is unlikely if the causal factors of their current situation continue to act) and b) Vulnerable (populations that are at risk of moving to the previous category in the immediate future if the adverse factors acting on them are not corrected).</w:t>
      </w:r>
    </w:p>
    <w:p w14:paraId="7175B73C" w14:textId="77777777" w:rsidR="00657C0F" w:rsidRPr="00877E7B" w:rsidRDefault="006B694D" w:rsidP="00657C0F">
      <w:pPr>
        <w:jc w:val="both"/>
        <w:rPr>
          <w:rFonts w:ascii="Arial" w:hAnsi="Arial" w:cs="Arial"/>
          <w:sz w:val="24"/>
          <w:szCs w:val="24"/>
          <w:lang w:val="en-GB"/>
        </w:rPr>
      </w:pPr>
      <w:hyperlink r:id="rId70" w:history="1">
        <w:r w:rsidR="00657C0F" w:rsidRPr="00343F30">
          <w:rPr>
            <w:rStyle w:val="Hipervnculo"/>
            <w:rFonts w:ascii="Arial" w:hAnsi="Arial" w:cs="Arial"/>
            <w:sz w:val="24"/>
            <w:szCs w:val="24"/>
            <w:lang w:val="en-GB"/>
          </w:rPr>
          <w:t>Royal Decree 139/2011</w:t>
        </w:r>
      </w:hyperlink>
      <w:r w:rsidR="00657C0F" w:rsidRPr="00877E7B">
        <w:rPr>
          <w:rFonts w:ascii="Arial" w:hAnsi="Arial" w:cs="Arial"/>
          <w:sz w:val="24"/>
          <w:szCs w:val="24"/>
          <w:lang w:val="en-GB"/>
        </w:rPr>
        <w:t>, of 4 February, establishes the list of wild species under Special Protection Regime and the Spanish Catalogue of Threatened Species.</w:t>
      </w:r>
    </w:p>
    <w:p w14:paraId="4C036238" w14:textId="77777777" w:rsidR="00657C0F" w:rsidRPr="00657C0F" w:rsidRDefault="00657C0F" w:rsidP="00657C0F">
      <w:pPr>
        <w:jc w:val="both"/>
        <w:rPr>
          <w:rFonts w:ascii="Arial" w:hAnsi="Arial" w:cs="Arial"/>
          <w:b/>
          <w:bCs/>
          <w:sz w:val="24"/>
          <w:szCs w:val="24"/>
          <w:lang w:val="en-GB"/>
        </w:rPr>
      </w:pPr>
      <w:r w:rsidRPr="00657C0F">
        <w:rPr>
          <w:rFonts w:ascii="Arial" w:hAnsi="Arial" w:cs="Arial"/>
          <w:b/>
          <w:bCs/>
          <w:sz w:val="24"/>
          <w:szCs w:val="24"/>
          <w:lang w:val="en-GB"/>
        </w:rPr>
        <w:t>2. CATALOGUE OF ENDANGERED SPECIES OF NAVARRA</w:t>
      </w:r>
    </w:p>
    <w:p w14:paraId="38DBEE10" w14:textId="77777777" w:rsidR="00657C0F" w:rsidRPr="00877E7B" w:rsidRDefault="006B694D" w:rsidP="00657C0F">
      <w:pPr>
        <w:jc w:val="both"/>
        <w:rPr>
          <w:rFonts w:ascii="Arial" w:hAnsi="Arial" w:cs="Arial"/>
          <w:sz w:val="24"/>
          <w:szCs w:val="24"/>
          <w:lang w:val="en-GB"/>
        </w:rPr>
      </w:pPr>
      <w:hyperlink r:id="rId71" w:history="1">
        <w:r w:rsidR="00657C0F" w:rsidRPr="00343F30">
          <w:rPr>
            <w:rStyle w:val="Hipervnculo"/>
            <w:rFonts w:ascii="Arial" w:hAnsi="Arial" w:cs="Arial"/>
            <w:sz w:val="24"/>
            <w:szCs w:val="24"/>
            <w:lang w:val="en-GB"/>
          </w:rPr>
          <w:t>Regional Decree 563/1995</w:t>
        </w:r>
      </w:hyperlink>
      <w:r w:rsidR="00657C0F" w:rsidRPr="00877E7B">
        <w:rPr>
          <w:rFonts w:ascii="Arial" w:hAnsi="Arial" w:cs="Arial"/>
          <w:sz w:val="24"/>
          <w:szCs w:val="24"/>
          <w:lang w:val="en-GB"/>
        </w:rPr>
        <w:t xml:space="preserve">, of 27 November 1995, includes certain species and subspecies of vertebrates of the fauna of Navarre in the Catalogue of Threatened Species of Navarre. This catalogue is prior to Royal Decree 139/2011, so that in those species in which the </w:t>
      </w:r>
      <w:proofErr w:type="spellStart"/>
      <w:r w:rsidR="00657C0F" w:rsidRPr="00877E7B">
        <w:rPr>
          <w:rFonts w:ascii="Arial" w:hAnsi="Arial" w:cs="Arial"/>
          <w:sz w:val="24"/>
          <w:szCs w:val="24"/>
          <w:lang w:val="en-GB"/>
        </w:rPr>
        <w:t>foral</w:t>
      </w:r>
      <w:proofErr w:type="spellEnd"/>
      <w:r w:rsidR="00657C0F" w:rsidRPr="00877E7B">
        <w:rPr>
          <w:rFonts w:ascii="Arial" w:hAnsi="Arial" w:cs="Arial"/>
          <w:sz w:val="24"/>
          <w:szCs w:val="24"/>
          <w:lang w:val="en-GB"/>
        </w:rPr>
        <w:t xml:space="preserve"> cataloguing is lower than the state cataloguing, the one with the highest cataloguing is the one that prevails.</w:t>
      </w:r>
    </w:p>
    <w:p w14:paraId="6848AEFB" w14:textId="77777777" w:rsidR="00657C0F" w:rsidRPr="00877E7B" w:rsidRDefault="006B694D" w:rsidP="00657C0F">
      <w:pPr>
        <w:jc w:val="both"/>
        <w:rPr>
          <w:rFonts w:ascii="Arial" w:hAnsi="Arial" w:cs="Arial"/>
          <w:sz w:val="24"/>
          <w:szCs w:val="24"/>
          <w:lang w:val="en-GB"/>
        </w:rPr>
      </w:pPr>
      <w:hyperlink r:id="rId72" w:history="1">
        <w:r w:rsidR="00657C0F" w:rsidRPr="00343F30">
          <w:rPr>
            <w:rStyle w:val="Hipervnculo"/>
            <w:rFonts w:ascii="Arial" w:hAnsi="Arial" w:cs="Arial"/>
            <w:sz w:val="24"/>
            <w:szCs w:val="24"/>
            <w:lang w:val="en-GB"/>
          </w:rPr>
          <w:t>Regional Decree 10/2023</w:t>
        </w:r>
      </w:hyperlink>
      <w:r w:rsidR="00657C0F" w:rsidRPr="00877E7B">
        <w:rPr>
          <w:rFonts w:ascii="Arial" w:hAnsi="Arial" w:cs="Arial"/>
          <w:sz w:val="24"/>
          <w:szCs w:val="24"/>
          <w:lang w:val="en-GB"/>
        </w:rPr>
        <w:t>, of 15 February, creates the Navarre List of Wild Flora Species under Special Protection Regime and establishes the Catalogue of Threatened Flora Species of Navarre.</w:t>
      </w:r>
    </w:p>
    <w:p w14:paraId="476DC4DA" w14:textId="77777777" w:rsidR="00657C0F" w:rsidRPr="00657C0F" w:rsidRDefault="00657C0F" w:rsidP="00657C0F">
      <w:pPr>
        <w:jc w:val="both"/>
        <w:rPr>
          <w:rFonts w:ascii="Arial" w:hAnsi="Arial" w:cs="Arial"/>
          <w:b/>
          <w:bCs/>
          <w:sz w:val="24"/>
          <w:szCs w:val="24"/>
          <w:lang w:val="en-GB"/>
        </w:rPr>
      </w:pPr>
      <w:r w:rsidRPr="00657C0F">
        <w:rPr>
          <w:rFonts w:ascii="Arial" w:hAnsi="Arial" w:cs="Arial"/>
          <w:b/>
          <w:bCs/>
          <w:sz w:val="24"/>
          <w:szCs w:val="24"/>
          <w:lang w:val="en-GB"/>
        </w:rPr>
        <w:lastRenderedPageBreak/>
        <w:t>3. RECOVERY PLANS</w:t>
      </w:r>
    </w:p>
    <w:p w14:paraId="5925A7BA" w14:textId="77777777" w:rsidR="00657C0F" w:rsidRPr="00877E7B" w:rsidRDefault="00657C0F" w:rsidP="00657C0F">
      <w:pPr>
        <w:jc w:val="both"/>
        <w:rPr>
          <w:rFonts w:ascii="Arial" w:hAnsi="Arial" w:cs="Arial"/>
          <w:sz w:val="24"/>
          <w:szCs w:val="24"/>
          <w:lang w:val="en-GB"/>
        </w:rPr>
      </w:pPr>
      <w:r w:rsidRPr="00877E7B">
        <w:rPr>
          <w:rFonts w:ascii="Arial" w:hAnsi="Arial" w:cs="Arial"/>
          <w:sz w:val="24"/>
          <w:szCs w:val="24"/>
          <w:lang w:val="en-GB"/>
        </w:rPr>
        <w:t xml:space="preserve">The cataloguing of species as ‘In danger of extinction’ entails the drafting of a Recovery Plan and those catalogued as ‘Vulnerable’ or ‘Sensitive to habitat alteration’ require a Conservation Plan. </w:t>
      </w:r>
    </w:p>
    <w:p w14:paraId="14A05DD2" w14:textId="77777777" w:rsidR="00657C0F" w:rsidRPr="00877E7B" w:rsidRDefault="00657C0F" w:rsidP="00657C0F">
      <w:pPr>
        <w:jc w:val="both"/>
        <w:rPr>
          <w:rFonts w:ascii="Arial" w:hAnsi="Arial" w:cs="Arial"/>
          <w:sz w:val="24"/>
          <w:szCs w:val="24"/>
          <w:lang w:val="en-GB"/>
        </w:rPr>
      </w:pPr>
      <w:r w:rsidRPr="00877E7B">
        <w:rPr>
          <w:rFonts w:ascii="Arial" w:hAnsi="Arial" w:cs="Arial"/>
          <w:sz w:val="24"/>
          <w:szCs w:val="24"/>
          <w:lang w:val="en-GB"/>
        </w:rPr>
        <w:t>Specifically, the animal species that have recovery plans are: crayfish</w:t>
      </w:r>
      <w:r>
        <w:rPr>
          <w:rFonts w:ascii="Arial" w:hAnsi="Arial" w:cs="Arial"/>
          <w:sz w:val="24"/>
          <w:szCs w:val="24"/>
          <w:lang w:val="en-GB"/>
        </w:rPr>
        <w:t xml:space="preserve"> (</w:t>
      </w:r>
      <w:proofErr w:type="spellStart"/>
      <w:r>
        <w:rPr>
          <w:rFonts w:ascii="Arial" w:hAnsi="Arial" w:cs="Arial"/>
          <w:sz w:val="24"/>
          <w:szCs w:val="24"/>
          <w:lang w:val="en-GB"/>
        </w:rPr>
        <w:t>cangrejo</w:t>
      </w:r>
      <w:proofErr w:type="spellEnd"/>
      <w:r>
        <w:rPr>
          <w:rFonts w:ascii="Arial" w:hAnsi="Arial" w:cs="Arial"/>
          <w:sz w:val="24"/>
          <w:szCs w:val="24"/>
          <w:lang w:val="en-GB"/>
        </w:rPr>
        <w:t xml:space="preserve"> de </w:t>
      </w:r>
      <w:proofErr w:type="spellStart"/>
      <w:r>
        <w:rPr>
          <w:rFonts w:ascii="Arial" w:hAnsi="Arial" w:cs="Arial"/>
          <w:sz w:val="24"/>
          <w:szCs w:val="24"/>
          <w:lang w:val="en-GB"/>
        </w:rPr>
        <w:t>río</w:t>
      </w:r>
      <w:proofErr w:type="spellEnd"/>
      <w:r>
        <w:rPr>
          <w:rFonts w:ascii="Arial" w:hAnsi="Arial" w:cs="Arial"/>
          <w:sz w:val="24"/>
          <w:szCs w:val="24"/>
          <w:lang w:val="en-GB"/>
        </w:rPr>
        <w:t>)</w:t>
      </w:r>
      <w:r w:rsidRPr="00877E7B">
        <w:rPr>
          <w:rFonts w:ascii="Arial" w:hAnsi="Arial" w:cs="Arial"/>
          <w:sz w:val="24"/>
          <w:szCs w:val="24"/>
          <w:lang w:val="en-GB"/>
        </w:rPr>
        <w:t>, bearded vulture</w:t>
      </w:r>
      <w:r>
        <w:rPr>
          <w:rFonts w:ascii="Arial" w:hAnsi="Arial" w:cs="Arial"/>
          <w:sz w:val="24"/>
          <w:szCs w:val="24"/>
          <w:lang w:val="en-GB"/>
        </w:rPr>
        <w:t xml:space="preserve"> (</w:t>
      </w:r>
      <w:proofErr w:type="spellStart"/>
      <w:r>
        <w:rPr>
          <w:rFonts w:ascii="Arial" w:hAnsi="Arial" w:cs="Arial"/>
          <w:sz w:val="24"/>
          <w:szCs w:val="24"/>
          <w:lang w:val="en-GB"/>
        </w:rPr>
        <w:t>quebrantahuesos</w:t>
      </w:r>
      <w:proofErr w:type="spellEnd"/>
      <w:r>
        <w:rPr>
          <w:rFonts w:ascii="Arial" w:hAnsi="Arial" w:cs="Arial"/>
          <w:sz w:val="24"/>
          <w:szCs w:val="24"/>
          <w:lang w:val="en-GB"/>
        </w:rPr>
        <w:t>)</w:t>
      </w:r>
      <w:r w:rsidRPr="00877E7B">
        <w:rPr>
          <w:rFonts w:ascii="Arial" w:hAnsi="Arial" w:cs="Arial"/>
          <w:sz w:val="24"/>
          <w:szCs w:val="24"/>
          <w:lang w:val="en-GB"/>
        </w:rPr>
        <w:t xml:space="preserve">, </w:t>
      </w:r>
      <w:proofErr w:type="spellStart"/>
      <w:r w:rsidRPr="00877E7B">
        <w:rPr>
          <w:rFonts w:ascii="Arial" w:hAnsi="Arial" w:cs="Arial"/>
          <w:sz w:val="24"/>
          <w:szCs w:val="24"/>
          <w:lang w:val="en-GB"/>
        </w:rPr>
        <w:t>Bonelli's</w:t>
      </w:r>
      <w:proofErr w:type="spellEnd"/>
      <w:r w:rsidRPr="00877E7B">
        <w:rPr>
          <w:rFonts w:ascii="Arial" w:hAnsi="Arial" w:cs="Arial"/>
          <w:sz w:val="24"/>
          <w:szCs w:val="24"/>
          <w:lang w:val="en-GB"/>
        </w:rPr>
        <w:t xml:space="preserve"> eagle</w:t>
      </w:r>
      <w:r>
        <w:rPr>
          <w:rFonts w:ascii="Arial" w:hAnsi="Arial" w:cs="Arial"/>
          <w:sz w:val="24"/>
          <w:szCs w:val="24"/>
          <w:lang w:val="en-GB"/>
        </w:rPr>
        <w:t xml:space="preserve"> (</w:t>
      </w:r>
      <w:proofErr w:type="spellStart"/>
      <w:r>
        <w:rPr>
          <w:rFonts w:ascii="Arial" w:hAnsi="Arial" w:cs="Arial"/>
          <w:sz w:val="24"/>
          <w:szCs w:val="24"/>
          <w:lang w:val="en-GB"/>
        </w:rPr>
        <w:t>águila</w:t>
      </w:r>
      <w:proofErr w:type="spellEnd"/>
      <w:r>
        <w:rPr>
          <w:rFonts w:ascii="Arial" w:hAnsi="Arial" w:cs="Arial"/>
          <w:sz w:val="24"/>
          <w:szCs w:val="24"/>
          <w:lang w:val="en-GB"/>
        </w:rPr>
        <w:t xml:space="preserve"> de </w:t>
      </w:r>
      <w:proofErr w:type="spellStart"/>
      <w:r>
        <w:rPr>
          <w:rFonts w:ascii="Arial" w:hAnsi="Arial" w:cs="Arial"/>
          <w:sz w:val="24"/>
          <w:szCs w:val="24"/>
          <w:lang w:val="en-GB"/>
        </w:rPr>
        <w:t>Bonelli</w:t>
      </w:r>
      <w:proofErr w:type="spellEnd"/>
      <w:r>
        <w:rPr>
          <w:rFonts w:ascii="Arial" w:hAnsi="Arial" w:cs="Arial"/>
          <w:sz w:val="24"/>
          <w:szCs w:val="24"/>
          <w:lang w:val="en-GB"/>
        </w:rPr>
        <w:t>)</w:t>
      </w:r>
      <w:r w:rsidRPr="00877E7B">
        <w:rPr>
          <w:rFonts w:ascii="Arial" w:hAnsi="Arial" w:cs="Arial"/>
          <w:sz w:val="24"/>
          <w:szCs w:val="24"/>
          <w:lang w:val="en-GB"/>
        </w:rPr>
        <w:t>, capercaillie</w:t>
      </w:r>
      <w:r>
        <w:rPr>
          <w:rFonts w:ascii="Arial" w:hAnsi="Arial" w:cs="Arial"/>
          <w:sz w:val="24"/>
          <w:szCs w:val="24"/>
          <w:lang w:val="en-GB"/>
        </w:rPr>
        <w:t xml:space="preserve"> (</w:t>
      </w:r>
      <w:proofErr w:type="spellStart"/>
      <w:r>
        <w:rPr>
          <w:rFonts w:ascii="Arial" w:hAnsi="Arial" w:cs="Arial"/>
          <w:sz w:val="24"/>
          <w:szCs w:val="24"/>
          <w:lang w:val="en-GB"/>
        </w:rPr>
        <w:t>urogallo</w:t>
      </w:r>
      <w:proofErr w:type="spellEnd"/>
      <w:r>
        <w:rPr>
          <w:rFonts w:ascii="Arial" w:hAnsi="Arial" w:cs="Arial"/>
          <w:sz w:val="24"/>
          <w:szCs w:val="24"/>
          <w:lang w:val="en-GB"/>
        </w:rPr>
        <w:t>)</w:t>
      </w:r>
      <w:r w:rsidRPr="00877E7B">
        <w:rPr>
          <w:rFonts w:ascii="Arial" w:hAnsi="Arial" w:cs="Arial"/>
          <w:sz w:val="24"/>
          <w:szCs w:val="24"/>
          <w:lang w:val="en-GB"/>
        </w:rPr>
        <w:t>, ptarmigan</w:t>
      </w:r>
      <w:r>
        <w:rPr>
          <w:rFonts w:ascii="Arial" w:hAnsi="Arial" w:cs="Arial"/>
          <w:sz w:val="24"/>
          <w:szCs w:val="24"/>
          <w:lang w:val="en-GB"/>
        </w:rPr>
        <w:t xml:space="preserve"> (</w:t>
      </w:r>
      <w:proofErr w:type="spellStart"/>
      <w:r>
        <w:rPr>
          <w:rFonts w:ascii="Arial" w:hAnsi="Arial" w:cs="Arial"/>
          <w:sz w:val="24"/>
          <w:szCs w:val="24"/>
          <w:lang w:val="en-GB"/>
        </w:rPr>
        <w:t>perdiz</w:t>
      </w:r>
      <w:proofErr w:type="spellEnd"/>
      <w:r>
        <w:rPr>
          <w:rFonts w:ascii="Arial" w:hAnsi="Arial" w:cs="Arial"/>
          <w:sz w:val="24"/>
          <w:szCs w:val="24"/>
          <w:lang w:val="en-GB"/>
        </w:rPr>
        <w:t xml:space="preserve"> </w:t>
      </w:r>
      <w:proofErr w:type="spellStart"/>
      <w:r>
        <w:rPr>
          <w:rFonts w:ascii="Arial" w:hAnsi="Arial" w:cs="Arial"/>
          <w:sz w:val="24"/>
          <w:szCs w:val="24"/>
          <w:lang w:val="en-GB"/>
        </w:rPr>
        <w:t>nival</w:t>
      </w:r>
      <w:proofErr w:type="spellEnd"/>
      <w:r>
        <w:rPr>
          <w:rFonts w:ascii="Arial" w:hAnsi="Arial" w:cs="Arial"/>
          <w:sz w:val="24"/>
          <w:szCs w:val="24"/>
          <w:lang w:val="en-GB"/>
        </w:rPr>
        <w:t>)</w:t>
      </w:r>
      <w:r w:rsidRPr="00877E7B">
        <w:rPr>
          <w:rFonts w:ascii="Arial" w:hAnsi="Arial" w:cs="Arial"/>
          <w:sz w:val="24"/>
          <w:szCs w:val="24"/>
          <w:lang w:val="en-GB"/>
        </w:rPr>
        <w:t xml:space="preserve"> and brown bear.</w:t>
      </w:r>
    </w:p>
    <w:p w14:paraId="673BED32" w14:textId="77777777" w:rsidR="00657C0F" w:rsidRDefault="00657C0F" w:rsidP="00657C0F">
      <w:pPr>
        <w:jc w:val="both"/>
        <w:rPr>
          <w:rFonts w:ascii="Arial" w:hAnsi="Arial" w:cs="Arial"/>
          <w:sz w:val="24"/>
          <w:szCs w:val="24"/>
          <w:lang w:val="en-GB"/>
        </w:rPr>
      </w:pPr>
      <w:r w:rsidRPr="00877E7B">
        <w:rPr>
          <w:rFonts w:ascii="Arial" w:hAnsi="Arial" w:cs="Arial"/>
          <w:sz w:val="24"/>
          <w:szCs w:val="24"/>
          <w:lang w:val="en-GB"/>
        </w:rPr>
        <w:t>The species with a conservation plan is the little owl</w:t>
      </w:r>
      <w:r>
        <w:rPr>
          <w:rFonts w:ascii="Arial" w:hAnsi="Arial" w:cs="Arial"/>
          <w:sz w:val="24"/>
          <w:szCs w:val="24"/>
          <w:lang w:val="en-GB"/>
        </w:rPr>
        <w:t xml:space="preserve"> (</w:t>
      </w:r>
      <w:proofErr w:type="spellStart"/>
      <w:r>
        <w:rPr>
          <w:rFonts w:ascii="Arial" w:hAnsi="Arial" w:cs="Arial"/>
          <w:sz w:val="24"/>
          <w:szCs w:val="24"/>
          <w:lang w:val="en-GB"/>
        </w:rPr>
        <w:t>mochuelo</w:t>
      </w:r>
      <w:proofErr w:type="spellEnd"/>
      <w:r>
        <w:rPr>
          <w:rFonts w:ascii="Arial" w:hAnsi="Arial" w:cs="Arial"/>
          <w:sz w:val="24"/>
          <w:szCs w:val="24"/>
          <w:lang w:val="en-GB"/>
        </w:rPr>
        <w:t xml:space="preserve"> boreal)</w:t>
      </w:r>
      <w:r w:rsidRPr="00877E7B">
        <w:rPr>
          <w:rFonts w:ascii="Arial" w:hAnsi="Arial" w:cs="Arial"/>
          <w:sz w:val="24"/>
          <w:szCs w:val="24"/>
          <w:lang w:val="en-GB"/>
        </w:rPr>
        <w:t>.</w:t>
      </w:r>
    </w:p>
    <w:p w14:paraId="010781F1" w14:textId="77777777" w:rsidR="00657C0F" w:rsidRPr="00657C0F" w:rsidRDefault="00657C0F" w:rsidP="00657C0F">
      <w:pPr>
        <w:jc w:val="both"/>
        <w:rPr>
          <w:rFonts w:ascii="Arial" w:hAnsi="Arial" w:cs="Arial"/>
          <w:b/>
          <w:bCs/>
          <w:sz w:val="24"/>
          <w:szCs w:val="24"/>
        </w:rPr>
      </w:pPr>
      <w:r w:rsidRPr="00657C0F">
        <w:rPr>
          <w:rFonts w:ascii="Arial" w:hAnsi="Arial" w:cs="Arial"/>
          <w:b/>
          <w:bCs/>
          <w:sz w:val="24"/>
          <w:szCs w:val="24"/>
        </w:rPr>
        <w:t>EUROPEAN MINK</w:t>
      </w:r>
    </w:p>
    <w:p w14:paraId="1810A7CF" w14:textId="77777777" w:rsidR="00657C0F" w:rsidRPr="00657C0F" w:rsidRDefault="006B694D" w:rsidP="00657C0F">
      <w:pPr>
        <w:jc w:val="both"/>
        <w:rPr>
          <w:rFonts w:ascii="Arial" w:hAnsi="Arial" w:cs="Arial"/>
          <w:sz w:val="24"/>
          <w:szCs w:val="24"/>
        </w:rPr>
      </w:pPr>
      <w:hyperlink r:id="rId73" w:history="1">
        <w:r w:rsidR="00657C0F" w:rsidRPr="00657C0F">
          <w:rPr>
            <w:rStyle w:val="Hipervnculo"/>
            <w:rFonts w:ascii="Arial" w:hAnsi="Arial" w:cs="Arial"/>
            <w:sz w:val="24"/>
            <w:szCs w:val="24"/>
          </w:rPr>
          <w:t>https://www.wwf.es/nuestro_trabajo/especies_y_habitats/vison_europeo/</w:t>
        </w:r>
      </w:hyperlink>
      <w:r w:rsidR="00657C0F" w:rsidRPr="00657C0F">
        <w:rPr>
          <w:rFonts w:ascii="Arial" w:hAnsi="Arial" w:cs="Arial"/>
          <w:sz w:val="24"/>
          <w:szCs w:val="24"/>
        </w:rPr>
        <w:t xml:space="preserve"> </w:t>
      </w:r>
    </w:p>
    <w:p w14:paraId="52027EF3" w14:textId="77777777" w:rsidR="00657C0F" w:rsidRDefault="00657C0F" w:rsidP="00657C0F">
      <w:pPr>
        <w:jc w:val="both"/>
        <w:rPr>
          <w:rFonts w:ascii="Arial" w:hAnsi="Arial" w:cs="Arial"/>
          <w:sz w:val="24"/>
          <w:szCs w:val="24"/>
          <w:lang w:val="en-GB"/>
        </w:rPr>
      </w:pPr>
      <w:r w:rsidRPr="00A72B51">
        <w:rPr>
          <w:rFonts w:ascii="Arial" w:hAnsi="Arial" w:cs="Arial"/>
          <w:sz w:val="24"/>
          <w:szCs w:val="24"/>
          <w:lang w:val="en-GB"/>
        </w:rPr>
        <w:t>The European mink has been officially declared a ‘Critically Endangered Species’ in Spain (This declaration, agreed by the Ministry and the Autonomous Regions in July 2017, was published in the Official State Gazette on 17 October 2018 and is important because it allows the government to declare the works and projects necessary for its recovery to be of general interest). However, this new category of protection will not serve to save the European vision from extinction if it is not accompanied by sufficient economic resources to guarantee the implementation of concrete measures.</w:t>
      </w:r>
    </w:p>
    <w:p w14:paraId="44CD11F2" w14:textId="77777777" w:rsidR="00657C0F" w:rsidRPr="00DE4900" w:rsidRDefault="00657C0F" w:rsidP="00657C0F">
      <w:pPr>
        <w:jc w:val="both"/>
        <w:rPr>
          <w:rFonts w:ascii="Arial" w:hAnsi="Arial" w:cs="Arial"/>
          <w:sz w:val="24"/>
          <w:szCs w:val="24"/>
          <w:lang w:val="en-GB"/>
        </w:rPr>
      </w:pPr>
      <w:r>
        <w:rPr>
          <w:rFonts w:ascii="Arial" w:hAnsi="Arial" w:cs="Arial"/>
          <w:sz w:val="24"/>
          <w:szCs w:val="24"/>
          <w:lang w:val="en-GB"/>
        </w:rPr>
        <w:t>T</w:t>
      </w:r>
      <w:r w:rsidRPr="00DE4900">
        <w:rPr>
          <w:rFonts w:ascii="Arial" w:hAnsi="Arial" w:cs="Arial"/>
          <w:sz w:val="24"/>
          <w:szCs w:val="24"/>
          <w:lang w:val="en-GB"/>
        </w:rPr>
        <w:t>he European mink is on the verge of extinction with only 142 specimens estimated in our country, as shown by the results of the last official census carried out in 2022 by the Autonomous Communities, and published last March by the Ministry for Ecological Transition and the demographic challenge. However, we are convinced that its recovery is possible if we act decisively in the implementation of an emergency plan through 10 conservation actions that address the various problems faced by this species, mainly focused on: the presence of the American mink, the lack of adequate monitoring of the species, the outdatedness of the 2008 Ex Situ Programme and the 2005 Conservation Strategy, as well as habitat destruction and social misinformation about the European mink.</w:t>
      </w:r>
    </w:p>
    <w:p w14:paraId="0A365506" w14:textId="77777777" w:rsidR="00657C0F" w:rsidRPr="00DE4900" w:rsidRDefault="00657C0F" w:rsidP="00657C0F">
      <w:pPr>
        <w:jc w:val="both"/>
        <w:rPr>
          <w:rFonts w:ascii="Arial" w:hAnsi="Arial" w:cs="Arial"/>
          <w:sz w:val="24"/>
          <w:szCs w:val="24"/>
          <w:lang w:val="en-GB"/>
        </w:rPr>
      </w:pPr>
      <w:r w:rsidRPr="00DE4900">
        <w:rPr>
          <w:rFonts w:ascii="Arial" w:hAnsi="Arial" w:cs="Arial"/>
          <w:b/>
          <w:bCs/>
          <w:sz w:val="24"/>
          <w:szCs w:val="24"/>
          <w:lang w:val="en-GB"/>
        </w:rPr>
        <w:t>10 urgent measures</w:t>
      </w:r>
      <w:r w:rsidRPr="00DE4900">
        <w:rPr>
          <w:rFonts w:ascii="Arial" w:hAnsi="Arial" w:cs="Arial"/>
          <w:sz w:val="24"/>
          <w:szCs w:val="24"/>
          <w:lang w:val="en-GB"/>
        </w:rPr>
        <w:t xml:space="preserve"> to save the European mink from extinction</w:t>
      </w:r>
    </w:p>
    <w:p w14:paraId="61686E11" w14:textId="77777777" w:rsidR="00657C0F" w:rsidRPr="00DE4900" w:rsidRDefault="00657C0F" w:rsidP="00657C0F">
      <w:pPr>
        <w:jc w:val="both"/>
        <w:rPr>
          <w:rFonts w:ascii="Arial" w:hAnsi="Arial" w:cs="Arial"/>
          <w:sz w:val="24"/>
          <w:szCs w:val="24"/>
          <w:lang w:val="en-GB"/>
        </w:rPr>
      </w:pPr>
      <w:r w:rsidRPr="00DE4900">
        <w:rPr>
          <w:rFonts w:ascii="Arial" w:hAnsi="Arial" w:cs="Arial"/>
          <w:sz w:val="24"/>
          <w:szCs w:val="24"/>
          <w:lang w:val="en-GB"/>
        </w:rPr>
        <w:t>The greatest threat to this native species is the presence of the American mink, which preys on European mink cubs and competes for the same habitat and resources, so the first two measures proposed are:</w:t>
      </w:r>
    </w:p>
    <w:p w14:paraId="7E53666D" w14:textId="77777777" w:rsidR="00657C0F" w:rsidRPr="00DE4900" w:rsidRDefault="00657C0F" w:rsidP="00657C0F">
      <w:pPr>
        <w:jc w:val="both"/>
        <w:rPr>
          <w:rFonts w:ascii="Arial" w:hAnsi="Arial" w:cs="Arial"/>
          <w:sz w:val="24"/>
          <w:szCs w:val="24"/>
          <w:lang w:val="en-GB"/>
        </w:rPr>
      </w:pPr>
      <w:r w:rsidRPr="00DE4900">
        <w:rPr>
          <w:rFonts w:ascii="Arial" w:hAnsi="Arial" w:cs="Arial"/>
          <w:sz w:val="24"/>
          <w:szCs w:val="24"/>
          <w:lang w:val="en-GB"/>
        </w:rPr>
        <w:t>The implementation of a control plan for this invasive species in the rivers of our country with sufficient economic resources to guarantee its effectiveness.</w:t>
      </w:r>
    </w:p>
    <w:p w14:paraId="608D6526" w14:textId="77777777" w:rsidR="00657C0F" w:rsidRPr="00DE4900" w:rsidRDefault="00657C0F" w:rsidP="00657C0F">
      <w:pPr>
        <w:jc w:val="both"/>
        <w:rPr>
          <w:rFonts w:ascii="Arial" w:hAnsi="Arial" w:cs="Arial"/>
          <w:sz w:val="24"/>
          <w:szCs w:val="24"/>
          <w:lang w:val="en-GB"/>
        </w:rPr>
      </w:pPr>
      <w:r w:rsidRPr="00DE4900">
        <w:rPr>
          <w:rFonts w:ascii="Arial" w:hAnsi="Arial" w:cs="Arial"/>
          <w:sz w:val="24"/>
          <w:szCs w:val="24"/>
          <w:lang w:val="en-GB"/>
        </w:rPr>
        <w:t>Legally articulate the urgent and definitive closure of American mink fur farms in Spain through the approval of a Royal Decree in 2024.</w:t>
      </w:r>
    </w:p>
    <w:p w14:paraId="2B6E3EE5" w14:textId="77777777" w:rsidR="00657C0F" w:rsidRPr="00DE4900" w:rsidRDefault="00657C0F" w:rsidP="00657C0F">
      <w:pPr>
        <w:jc w:val="both"/>
        <w:rPr>
          <w:rFonts w:ascii="Arial" w:hAnsi="Arial" w:cs="Arial"/>
          <w:sz w:val="24"/>
          <w:szCs w:val="24"/>
          <w:lang w:val="en-GB"/>
        </w:rPr>
      </w:pPr>
      <w:r w:rsidRPr="00DE4900">
        <w:rPr>
          <w:rFonts w:ascii="Arial" w:hAnsi="Arial" w:cs="Arial"/>
          <w:sz w:val="24"/>
          <w:szCs w:val="24"/>
          <w:lang w:val="en-GB"/>
        </w:rPr>
        <w:lastRenderedPageBreak/>
        <w:t>A third measure is aimed at adequate, regular and coordinated monitoring of the species, for which it is proposed to carry out monitoring using non-invasive techniques on a biennial basis throughout its area of distribution.</w:t>
      </w:r>
    </w:p>
    <w:p w14:paraId="3F6F93BC" w14:textId="77777777" w:rsidR="00657C0F" w:rsidRPr="00DE4900" w:rsidRDefault="00657C0F" w:rsidP="00657C0F">
      <w:pPr>
        <w:jc w:val="both"/>
        <w:rPr>
          <w:rFonts w:ascii="Arial" w:hAnsi="Arial" w:cs="Arial"/>
          <w:sz w:val="24"/>
          <w:szCs w:val="24"/>
          <w:lang w:val="en-GB"/>
        </w:rPr>
      </w:pPr>
      <w:r w:rsidRPr="00DE4900">
        <w:rPr>
          <w:rFonts w:ascii="Arial" w:hAnsi="Arial" w:cs="Arial"/>
          <w:sz w:val="24"/>
          <w:szCs w:val="24"/>
          <w:lang w:val="en-GB"/>
        </w:rPr>
        <w:t>On the other hand, although the European mink has had an ex situ conservation programme in Spain since 2008, it has been clearly insufficient to achieve its objective due to the lack of sufficient resources. Thus, the following measures proposed by WWF to improve it are: Provide the Programme of high-capacity breeding centres with the necessary human and economic resources;</w:t>
      </w:r>
    </w:p>
    <w:p w14:paraId="36836425" w14:textId="77777777" w:rsidR="00657C0F" w:rsidRPr="00DE4900" w:rsidRDefault="00657C0F" w:rsidP="00657C0F">
      <w:pPr>
        <w:jc w:val="both"/>
        <w:rPr>
          <w:rFonts w:ascii="Arial" w:hAnsi="Arial" w:cs="Arial"/>
          <w:sz w:val="24"/>
          <w:szCs w:val="24"/>
          <w:lang w:val="en-GB"/>
        </w:rPr>
      </w:pPr>
      <w:r w:rsidRPr="00DE4900">
        <w:rPr>
          <w:rFonts w:ascii="Arial" w:hAnsi="Arial" w:cs="Arial"/>
          <w:sz w:val="24"/>
          <w:szCs w:val="24"/>
          <w:lang w:val="en-GB"/>
        </w:rPr>
        <w:t>Incorporate new procedures to improve the efficiency of captive breeding and releases - increasing the survival rate in the wild and favouring the settlement and reproduction of released mink.</w:t>
      </w:r>
    </w:p>
    <w:p w14:paraId="69A5B8E7" w14:textId="77777777" w:rsidR="00657C0F" w:rsidRPr="00DE4900" w:rsidRDefault="00657C0F" w:rsidP="00657C0F">
      <w:pPr>
        <w:jc w:val="both"/>
        <w:rPr>
          <w:rFonts w:ascii="Arial" w:hAnsi="Arial" w:cs="Arial"/>
          <w:sz w:val="24"/>
          <w:szCs w:val="24"/>
          <w:lang w:val="en-GB"/>
        </w:rPr>
      </w:pPr>
      <w:r w:rsidRPr="00DE4900">
        <w:rPr>
          <w:rFonts w:ascii="Arial" w:hAnsi="Arial" w:cs="Arial"/>
          <w:sz w:val="24"/>
          <w:szCs w:val="24"/>
          <w:lang w:val="en-GB"/>
        </w:rPr>
        <w:t>The creation of an Advisory Committee of experts on the species to promote debate and provide higher quality information to assist subsequent decision-making by the species' Working Group.</w:t>
      </w:r>
    </w:p>
    <w:p w14:paraId="15B3717A" w14:textId="77777777" w:rsidR="00657C0F" w:rsidRPr="00DE4900" w:rsidRDefault="00657C0F" w:rsidP="00657C0F">
      <w:pPr>
        <w:jc w:val="both"/>
        <w:rPr>
          <w:rFonts w:ascii="Arial" w:hAnsi="Arial" w:cs="Arial"/>
          <w:sz w:val="24"/>
          <w:szCs w:val="24"/>
          <w:lang w:val="en-GB"/>
        </w:rPr>
      </w:pPr>
      <w:r w:rsidRPr="00DE4900">
        <w:rPr>
          <w:rFonts w:ascii="Arial" w:hAnsi="Arial" w:cs="Arial"/>
          <w:sz w:val="24"/>
          <w:szCs w:val="24"/>
          <w:lang w:val="en-GB"/>
        </w:rPr>
        <w:t>The Strategy for the conservation of the European mink in Spain, launched in 2005, has become obsolete, so we propose to revise and update this document so that it has an appropriate logical framework and to implement a comprehensive action plan through ‘SMART’ objectives (specific, measurable, achievable, realistic and of limited duration) covering the entire population.</w:t>
      </w:r>
    </w:p>
    <w:p w14:paraId="20151CF4" w14:textId="77777777" w:rsidR="00657C0F" w:rsidRPr="00DE4900" w:rsidRDefault="00657C0F" w:rsidP="00657C0F">
      <w:pPr>
        <w:jc w:val="both"/>
        <w:rPr>
          <w:rFonts w:ascii="Arial" w:hAnsi="Arial" w:cs="Arial"/>
          <w:sz w:val="24"/>
          <w:szCs w:val="24"/>
          <w:lang w:val="en-GB"/>
        </w:rPr>
      </w:pPr>
      <w:r w:rsidRPr="00DE4900">
        <w:rPr>
          <w:rFonts w:ascii="Arial" w:hAnsi="Arial" w:cs="Arial"/>
          <w:sz w:val="24"/>
          <w:szCs w:val="24"/>
          <w:lang w:val="en-GB"/>
        </w:rPr>
        <w:t>With regard to the destruction of the habitat in which European mink are found, we propose to restore the rivers and wetlands where the species lives with a comprehensive approach, eliminating mortality black spots, physical and ecological barriers, recovering ecological flows and riparian vegetation.</w:t>
      </w:r>
    </w:p>
    <w:p w14:paraId="650488FE" w14:textId="77777777" w:rsidR="00657C0F" w:rsidRPr="00DE4900" w:rsidRDefault="00657C0F" w:rsidP="00657C0F">
      <w:pPr>
        <w:jc w:val="both"/>
        <w:rPr>
          <w:rFonts w:ascii="Arial" w:hAnsi="Arial" w:cs="Arial"/>
          <w:sz w:val="24"/>
          <w:szCs w:val="24"/>
          <w:lang w:val="en-GB"/>
        </w:rPr>
      </w:pPr>
      <w:r w:rsidRPr="00DE4900">
        <w:rPr>
          <w:rFonts w:ascii="Arial" w:hAnsi="Arial" w:cs="Arial"/>
          <w:sz w:val="24"/>
          <w:szCs w:val="24"/>
          <w:lang w:val="en-GB"/>
        </w:rPr>
        <w:t>Finally, to ensure that there is adequate social and scientific knowledge about the European mink and its importance for biodiversity in our country, the NGO proposes a twofold approach: The development of an awareness and communication campaign to inform society of the importance of conserving the species and its habitat, as well as its situation and threats.</w:t>
      </w:r>
    </w:p>
    <w:p w14:paraId="7A0855A2" w14:textId="77777777" w:rsidR="00657C0F" w:rsidRPr="00877E7B" w:rsidRDefault="00657C0F" w:rsidP="00657C0F">
      <w:pPr>
        <w:jc w:val="both"/>
        <w:rPr>
          <w:rFonts w:ascii="Arial" w:hAnsi="Arial" w:cs="Arial"/>
          <w:sz w:val="24"/>
          <w:szCs w:val="24"/>
          <w:lang w:val="en-GB"/>
        </w:rPr>
      </w:pPr>
      <w:r w:rsidRPr="00DE4900">
        <w:rPr>
          <w:rFonts w:ascii="Arial" w:hAnsi="Arial" w:cs="Arial"/>
          <w:sz w:val="24"/>
          <w:szCs w:val="24"/>
          <w:lang w:val="en-GB"/>
        </w:rPr>
        <w:t>Carrying out new scientific studies to fill the existing gaps in knowledge about the biology and ecology of the European mink and its habitat.</w:t>
      </w:r>
      <w:r>
        <w:rPr>
          <w:rFonts w:ascii="Arial" w:hAnsi="Arial" w:cs="Arial"/>
          <w:sz w:val="24"/>
          <w:szCs w:val="24"/>
          <w:lang w:val="en-GB"/>
        </w:rPr>
        <w:t xml:space="preserve"> </w:t>
      </w:r>
      <w:r w:rsidRPr="00DE4900">
        <w:rPr>
          <w:rFonts w:ascii="Arial" w:hAnsi="Arial" w:cs="Arial"/>
          <w:sz w:val="24"/>
          <w:szCs w:val="24"/>
          <w:lang w:val="en-GB"/>
        </w:rPr>
        <w:t>Through this set of urgent measures, MITECO lead the implementation of this emergency plan in coordination with the regional administrations where the last 142 specimens of European mink are found, mainly in La Rioja, Navarra, Basque Country, as well as in Castilla y León and Aragón.</w:t>
      </w:r>
      <w:r>
        <w:rPr>
          <w:rFonts w:ascii="Arial" w:hAnsi="Arial" w:cs="Arial"/>
          <w:sz w:val="24"/>
          <w:szCs w:val="24"/>
          <w:lang w:val="en-GB"/>
        </w:rPr>
        <w:t xml:space="preserve"> In Navarra there is a Life Project called “</w:t>
      </w:r>
      <w:hyperlink r:id="rId74" w:history="1">
        <w:r w:rsidRPr="0086232F">
          <w:rPr>
            <w:rStyle w:val="Hipervnculo"/>
            <w:rFonts w:ascii="Arial" w:hAnsi="Arial" w:cs="Arial"/>
            <w:sz w:val="24"/>
            <w:szCs w:val="24"/>
            <w:lang w:val="en-GB"/>
          </w:rPr>
          <w:t>Project for the recovery of river habitats in Navarre</w:t>
        </w:r>
      </w:hyperlink>
      <w:r>
        <w:rPr>
          <w:rFonts w:ascii="Arial" w:hAnsi="Arial" w:cs="Arial"/>
          <w:sz w:val="24"/>
          <w:szCs w:val="24"/>
          <w:lang w:val="en-GB"/>
        </w:rPr>
        <w:t>”</w:t>
      </w:r>
      <w:r w:rsidRPr="009427AA">
        <w:rPr>
          <w:lang w:val="en-GB"/>
        </w:rPr>
        <w:t xml:space="preserve"> </w:t>
      </w:r>
      <w:r w:rsidRPr="009427AA">
        <w:rPr>
          <w:rFonts w:ascii="Arial" w:hAnsi="Arial" w:cs="Arial"/>
          <w:sz w:val="24"/>
          <w:szCs w:val="24"/>
          <w:lang w:val="en-GB"/>
        </w:rPr>
        <w:t xml:space="preserve">which promotes the improvement of the biodiversity of the lower reaches of the </w:t>
      </w:r>
      <w:proofErr w:type="spellStart"/>
      <w:r w:rsidRPr="009427AA">
        <w:rPr>
          <w:rFonts w:ascii="Arial" w:hAnsi="Arial" w:cs="Arial"/>
          <w:sz w:val="24"/>
          <w:szCs w:val="24"/>
          <w:lang w:val="en-GB"/>
        </w:rPr>
        <w:t>Arga</w:t>
      </w:r>
      <w:proofErr w:type="spellEnd"/>
      <w:r w:rsidRPr="009427AA">
        <w:rPr>
          <w:rFonts w:ascii="Arial" w:hAnsi="Arial" w:cs="Arial"/>
          <w:sz w:val="24"/>
          <w:szCs w:val="24"/>
          <w:lang w:val="en-GB"/>
        </w:rPr>
        <w:t xml:space="preserve"> and Aragón rivers, the area with the highest population density of European mink (Mustela </w:t>
      </w:r>
      <w:proofErr w:type="spellStart"/>
      <w:r w:rsidRPr="009427AA">
        <w:rPr>
          <w:rFonts w:ascii="Arial" w:hAnsi="Arial" w:cs="Arial"/>
          <w:sz w:val="24"/>
          <w:szCs w:val="24"/>
          <w:lang w:val="en-GB"/>
        </w:rPr>
        <w:t>lutreola</w:t>
      </w:r>
      <w:proofErr w:type="spellEnd"/>
      <w:r w:rsidRPr="009427AA">
        <w:rPr>
          <w:rFonts w:ascii="Arial" w:hAnsi="Arial" w:cs="Arial"/>
          <w:sz w:val="24"/>
          <w:szCs w:val="24"/>
          <w:lang w:val="en-GB"/>
        </w:rPr>
        <w:t>) in Western Europe.</w:t>
      </w:r>
    </w:p>
    <w:p w14:paraId="2CCA0E21" w14:textId="77777777" w:rsidR="00657C0F" w:rsidRPr="00657C0F" w:rsidRDefault="00657C0F" w:rsidP="00657C0F">
      <w:pPr>
        <w:jc w:val="both"/>
        <w:rPr>
          <w:rFonts w:ascii="Arial" w:hAnsi="Arial" w:cs="Arial"/>
          <w:b/>
          <w:bCs/>
          <w:sz w:val="24"/>
          <w:szCs w:val="24"/>
          <w:lang w:val="en-GB"/>
        </w:rPr>
      </w:pPr>
      <w:r w:rsidRPr="00657C0F">
        <w:rPr>
          <w:rFonts w:ascii="Arial" w:hAnsi="Arial" w:cs="Arial"/>
          <w:b/>
          <w:bCs/>
          <w:sz w:val="24"/>
          <w:szCs w:val="24"/>
          <w:lang w:val="en-GB"/>
        </w:rPr>
        <w:t xml:space="preserve">4. STEPPE BIRDS </w:t>
      </w:r>
    </w:p>
    <w:p w14:paraId="5E8CDF94" w14:textId="77777777" w:rsidR="00657C0F" w:rsidRPr="00877E7B" w:rsidRDefault="00657C0F" w:rsidP="00657C0F">
      <w:pPr>
        <w:jc w:val="both"/>
        <w:rPr>
          <w:rFonts w:ascii="Arial" w:hAnsi="Arial" w:cs="Arial"/>
          <w:sz w:val="24"/>
          <w:szCs w:val="24"/>
          <w:lang w:val="en-GB"/>
        </w:rPr>
      </w:pPr>
      <w:r w:rsidRPr="00877E7B">
        <w:rPr>
          <w:rFonts w:ascii="Arial" w:hAnsi="Arial" w:cs="Arial"/>
          <w:sz w:val="24"/>
          <w:szCs w:val="24"/>
          <w:lang w:val="en-GB"/>
        </w:rPr>
        <w:lastRenderedPageBreak/>
        <w:t>The Directorate General for the Environment has carried out a review and update of the Areas of Importance for the conservation of steppe birds in Navarre (AICAENAS), with the aim of establishing a new territorial reference framework for the conservation of steppe birds in Navarre, adapted to the current situation.</w:t>
      </w:r>
    </w:p>
    <w:p w14:paraId="5D6A1791" w14:textId="77777777" w:rsidR="00657C0F" w:rsidRPr="00877E7B" w:rsidRDefault="00657C0F" w:rsidP="00657C0F">
      <w:pPr>
        <w:jc w:val="both"/>
        <w:rPr>
          <w:rFonts w:ascii="Arial" w:hAnsi="Arial" w:cs="Arial"/>
          <w:sz w:val="24"/>
          <w:szCs w:val="24"/>
          <w:lang w:val="en-GB"/>
        </w:rPr>
      </w:pPr>
      <w:r w:rsidRPr="00877E7B">
        <w:rPr>
          <w:rFonts w:ascii="Arial" w:hAnsi="Arial" w:cs="Arial"/>
          <w:sz w:val="24"/>
          <w:szCs w:val="24"/>
          <w:lang w:val="en-GB"/>
        </w:rPr>
        <w:t>The aim of this revision is to determine a minimum spatial network that guarantees the survival of steppe birds, identifying the last areas in which these birds appear in a stable manner and/or still maintain good habitat conditions.</w:t>
      </w:r>
    </w:p>
    <w:p w14:paraId="4A16F79B" w14:textId="77777777" w:rsidR="00657C0F" w:rsidRDefault="00657C0F" w:rsidP="00657C0F">
      <w:pPr>
        <w:jc w:val="both"/>
        <w:rPr>
          <w:rFonts w:ascii="Arial" w:hAnsi="Arial" w:cs="Arial"/>
          <w:sz w:val="24"/>
          <w:szCs w:val="24"/>
          <w:lang w:val="en-GB"/>
        </w:rPr>
      </w:pPr>
      <w:r w:rsidRPr="00877E7B">
        <w:rPr>
          <w:rFonts w:ascii="Arial" w:hAnsi="Arial" w:cs="Arial"/>
          <w:sz w:val="24"/>
          <w:szCs w:val="24"/>
          <w:lang w:val="en-GB"/>
        </w:rPr>
        <w:t>In accordance with the Strategy for the Conservation of Threatened Birds Linked to Agricultural and Steppe Environments (MITERD, 2022), these areas have been called Critical Areas for the conservation of steppe birds in Navarre.</w:t>
      </w:r>
    </w:p>
    <w:p w14:paraId="6E25DEA8" w14:textId="77777777" w:rsidR="00657C0F" w:rsidRPr="00657C0F" w:rsidRDefault="00657C0F" w:rsidP="00657C0F">
      <w:pPr>
        <w:jc w:val="both"/>
        <w:rPr>
          <w:rFonts w:ascii="Arial" w:hAnsi="Arial" w:cs="Arial"/>
          <w:b/>
          <w:bCs/>
          <w:sz w:val="24"/>
          <w:szCs w:val="24"/>
          <w:lang w:val="en-GB"/>
        </w:rPr>
      </w:pPr>
      <w:r w:rsidRPr="00657C0F">
        <w:rPr>
          <w:rFonts w:ascii="Arial" w:hAnsi="Arial" w:cs="Arial"/>
          <w:b/>
          <w:bCs/>
          <w:sz w:val="24"/>
          <w:szCs w:val="24"/>
          <w:lang w:val="en-GB"/>
        </w:rPr>
        <w:t>5. INVASIVE ALIEN SPECIES</w:t>
      </w:r>
    </w:p>
    <w:p w14:paraId="3DDBBBB5" w14:textId="77777777" w:rsidR="00657C0F" w:rsidRPr="00877E7B" w:rsidRDefault="00657C0F" w:rsidP="00657C0F">
      <w:pPr>
        <w:jc w:val="both"/>
        <w:rPr>
          <w:rFonts w:ascii="Arial" w:hAnsi="Arial" w:cs="Arial"/>
          <w:sz w:val="24"/>
          <w:szCs w:val="24"/>
          <w:lang w:val="en-GB"/>
        </w:rPr>
      </w:pPr>
      <w:r w:rsidRPr="00877E7B">
        <w:rPr>
          <w:rFonts w:ascii="Arial" w:hAnsi="Arial" w:cs="Arial"/>
          <w:sz w:val="24"/>
          <w:szCs w:val="24"/>
          <w:lang w:val="en-GB"/>
        </w:rPr>
        <w:t>Invasive alien species (IAS) are allochthonous species and constitute one of the main causes of biodiversity loss in the world.</w:t>
      </w:r>
    </w:p>
    <w:p w14:paraId="31BCDF27" w14:textId="77777777" w:rsidR="00657C0F" w:rsidRPr="00877E7B" w:rsidRDefault="00657C0F" w:rsidP="00657C0F">
      <w:pPr>
        <w:jc w:val="both"/>
        <w:rPr>
          <w:rFonts w:ascii="Arial" w:hAnsi="Arial" w:cs="Arial"/>
          <w:sz w:val="24"/>
          <w:szCs w:val="24"/>
          <w:lang w:val="en-GB"/>
        </w:rPr>
      </w:pPr>
      <w:r w:rsidRPr="00877E7B">
        <w:rPr>
          <w:rFonts w:ascii="Arial" w:hAnsi="Arial" w:cs="Arial"/>
          <w:sz w:val="24"/>
          <w:szCs w:val="24"/>
          <w:lang w:val="en-GB"/>
        </w:rPr>
        <w:t xml:space="preserve">Consult the </w:t>
      </w:r>
      <w:hyperlink r:id="rId75" w:history="1">
        <w:r w:rsidRPr="00877E7B">
          <w:rPr>
            <w:rStyle w:val="Hipervnculo"/>
            <w:rFonts w:ascii="Arial" w:hAnsi="Arial" w:cs="Arial"/>
            <w:sz w:val="24"/>
            <w:szCs w:val="24"/>
            <w:lang w:val="en-GB"/>
          </w:rPr>
          <w:t>Spanish catalogue of invasive alien species</w:t>
        </w:r>
      </w:hyperlink>
      <w:r w:rsidRPr="00877E7B">
        <w:rPr>
          <w:rFonts w:ascii="Arial" w:hAnsi="Arial" w:cs="Arial"/>
          <w:sz w:val="24"/>
          <w:szCs w:val="24"/>
          <w:lang w:val="en-GB"/>
        </w:rPr>
        <w:t>.</w:t>
      </w:r>
    </w:p>
    <w:p w14:paraId="35C9B130" w14:textId="77777777" w:rsidR="00657C0F" w:rsidRDefault="00657C0F" w:rsidP="00657C0F">
      <w:pPr>
        <w:jc w:val="both"/>
        <w:rPr>
          <w:rFonts w:ascii="Arial" w:hAnsi="Arial" w:cs="Arial"/>
          <w:sz w:val="24"/>
          <w:szCs w:val="24"/>
          <w:lang w:val="en-GB"/>
        </w:rPr>
      </w:pPr>
      <w:r w:rsidRPr="00877E7B">
        <w:rPr>
          <w:rFonts w:ascii="Arial" w:hAnsi="Arial" w:cs="Arial"/>
          <w:sz w:val="24"/>
          <w:szCs w:val="24"/>
          <w:lang w:val="en-GB"/>
        </w:rPr>
        <w:t xml:space="preserve">Consult the </w:t>
      </w:r>
      <w:hyperlink r:id="rId76" w:history="1">
        <w:r w:rsidRPr="00877E7B">
          <w:rPr>
            <w:rStyle w:val="Hipervnculo"/>
            <w:rFonts w:ascii="Arial" w:hAnsi="Arial" w:cs="Arial"/>
            <w:sz w:val="24"/>
            <w:szCs w:val="24"/>
            <w:lang w:val="en-GB"/>
          </w:rPr>
          <w:t>Catalogue of invasive alien species detected in Navarre</w:t>
        </w:r>
      </w:hyperlink>
      <w:r w:rsidRPr="00877E7B">
        <w:rPr>
          <w:rFonts w:ascii="Arial" w:hAnsi="Arial" w:cs="Arial"/>
          <w:sz w:val="24"/>
          <w:szCs w:val="24"/>
          <w:lang w:val="en-GB"/>
        </w:rPr>
        <w:t>.</w:t>
      </w:r>
    </w:p>
    <w:p w14:paraId="159F45FF" w14:textId="77777777" w:rsidR="00657C0F" w:rsidRPr="002F163F" w:rsidRDefault="00657C0F" w:rsidP="00657C0F">
      <w:pPr>
        <w:jc w:val="both"/>
        <w:rPr>
          <w:rFonts w:ascii="Arial" w:hAnsi="Arial" w:cs="Arial"/>
          <w:sz w:val="24"/>
          <w:szCs w:val="24"/>
          <w:lang w:val="en-GB"/>
        </w:rPr>
      </w:pPr>
    </w:p>
    <w:p w14:paraId="64387709" w14:textId="77777777" w:rsidR="00657C0F" w:rsidRPr="00657C0F" w:rsidRDefault="00657C0F" w:rsidP="0000526A">
      <w:pPr>
        <w:jc w:val="both"/>
        <w:rPr>
          <w:lang w:val="en-GB"/>
        </w:rPr>
      </w:pPr>
    </w:p>
    <w:sectPr w:rsidR="00657C0F" w:rsidRPr="00657C0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696C2" w14:textId="77777777" w:rsidR="00C268E5" w:rsidRDefault="00C268E5" w:rsidP="007566DC">
      <w:pPr>
        <w:spacing w:after="0" w:line="240" w:lineRule="auto"/>
      </w:pPr>
      <w:r>
        <w:separator/>
      </w:r>
    </w:p>
  </w:endnote>
  <w:endnote w:type="continuationSeparator" w:id="0">
    <w:p w14:paraId="3CF130D2" w14:textId="77777777" w:rsidR="00C268E5" w:rsidRDefault="00C268E5" w:rsidP="00756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AC2F8" w14:textId="77777777" w:rsidR="00C268E5" w:rsidRDefault="00C268E5" w:rsidP="007566DC">
      <w:pPr>
        <w:spacing w:after="0" w:line="240" w:lineRule="auto"/>
      </w:pPr>
      <w:r>
        <w:separator/>
      </w:r>
    </w:p>
  </w:footnote>
  <w:footnote w:type="continuationSeparator" w:id="0">
    <w:p w14:paraId="3D1A45A9" w14:textId="77777777" w:rsidR="00C268E5" w:rsidRDefault="00C268E5" w:rsidP="007566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724D0"/>
    <w:multiLevelType w:val="hybridMultilevel"/>
    <w:tmpl w:val="6FB0326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9C04CBD"/>
    <w:multiLevelType w:val="hybridMultilevel"/>
    <w:tmpl w:val="F50EDD54"/>
    <w:lvl w:ilvl="0" w:tplc="8DDA78E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E7300AC"/>
    <w:multiLevelType w:val="hybridMultilevel"/>
    <w:tmpl w:val="71AEAA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69605373"/>
    <w:multiLevelType w:val="multilevel"/>
    <w:tmpl w:val="54BE5C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6D63CC5"/>
    <w:multiLevelType w:val="hybridMultilevel"/>
    <w:tmpl w:val="3A0A1B1E"/>
    <w:lvl w:ilvl="0" w:tplc="54CCA22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D42"/>
    <w:rsid w:val="0000526A"/>
    <w:rsid w:val="00015E4B"/>
    <w:rsid w:val="0004609D"/>
    <w:rsid w:val="00047F82"/>
    <w:rsid w:val="00067621"/>
    <w:rsid w:val="000818C0"/>
    <w:rsid w:val="000A00EA"/>
    <w:rsid w:val="000A11A8"/>
    <w:rsid w:val="000A5C8A"/>
    <w:rsid w:val="000C4B1A"/>
    <w:rsid w:val="000D6A8D"/>
    <w:rsid w:val="000E4D1B"/>
    <w:rsid w:val="000F6FBE"/>
    <w:rsid w:val="00115780"/>
    <w:rsid w:val="001160FE"/>
    <w:rsid w:val="0012317C"/>
    <w:rsid w:val="0015479E"/>
    <w:rsid w:val="00181D0D"/>
    <w:rsid w:val="001858CE"/>
    <w:rsid w:val="001A4FBE"/>
    <w:rsid w:val="001C1BD4"/>
    <w:rsid w:val="001D25C1"/>
    <w:rsid w:val="001D56AB"/>
    <w:rsid w:val="001E6395"/>
    <w:rsid w:val="0020714B"/>
    <w:rsid w:val="0020767F"/>
    <w:rsid w:val="002B4EA3"/>
    <w:rsid w:val="00303DEF"/>
    <w:rsid w:val="00304050"/>
    <w:rsid w:val="00324CB9"/>
    <w:rsid w:val="00332328"/>
    <w:rsid w:val="0035217E"/>
    <w:rsid w:val="00355B09"/>
    <w:rsid w:val="00363A4D"/>
    <w:rsid w:val="003B22B4"/>
    <w:rsid w:val="003B5F71"/>
    <w:rsid w:val="003D12CF"/>
    <w:rsid w:val="003D5B94"/>
    <w:rsid w:val="00403F26"/>
    <w:rsid w:val="004558BC"/>
    <w:rsid w:val="00475B9C"/>
    <w:rsid w:val="00482A5D"/>
    <w:rsid w:val="004C448B"/>
    <w:rsid w:val="004E348E"/>
    <w:rsid w:val="004F6513"/>
    <w:rsid w:val="00503D6B"/>
    <w:rsid w:val="00556520"/>
    <w:rsid w:val="00561822"/>
    <w:rsid w:val="00565C3A"/>
    <w:rsid w:val="00574589"/>
    <w:rsid w:val="005962CE"/>
    <w:rsid w:val="005E54E8"/>
    <w:rsid w:val="005E7155"/>
    <w:rsid w:val="005F62E9"/>
    <w:rsid w:val="006056FF"/>
    <w:rsid w:val="00657C0F"/>
    <w:rsid w:val="00683770"/>
    <w:rsid w:val="00687A06"/>
    <w:rsid w:val="006B694D"/>
    <w:rsid w:val="006F429D"/>
    <w:rsid w:val="00703B2B"/>
    <w:rsid w:val="00710C44"/>
    <w:rsid w:val="00721C4D"/>
    <w:rsid w:val="00722C09"/>
    <w:rsid w:val="00736BFD"/>
    <w:rsid w:val="007566DC"/>
    <w:rsid w:val="007654E2"/>
    <w:rsid w:val="00767B9F"/>
    <w:rsid w:val="007A6B54"/>
    <w:rsid w:val="007B2109"/>
    <w:rsid w:val="007B489A"/>
    <w:rsid w:val="00823025"/>
    <w:rsid w:val="0082610B"/>
    <w:rsid w:val="00852A00"/>
    <w:rsid w:val="00853ED6"/>
    <w:rsid w:val="008740A9"/>
    <w:rsid w:val="008938EA"/>
    <w:rsid w:val="008A26B5"/>
    <w:rsid w:val="008A6CA0"/>
    <w:rsid w:val="008B3BE8"/>
    <w:rsid w:val="008C0A45"/>
    <w:rsid w:val="008E1667"/>
    <w:rsid w:val="008F07CA"/>
    <w:rsid w:val="008F1D42"/>
    <w:rsid w:val="00923B8E"/>
    <w:rsid w:val="00926C4F"/>
    <w:rsid w:val="0094196E"/>
    <w:rsid w:val="009674C4"/>
    <w:rsid w:val="00977A40"/>
    <w:rsid w:val="00982B6D"/>
    <w:rsid w:val="009B6DB5"/>
    <w:rsid w:val="009C0BAD"/>
    <w:rsid w:val="009C1206"/>
    <w:rsid w:val="009C471A"/>
    <w:rsid w:val="009D64C5"/>
    <w:rsid w:val="009E6109"/>
    <w:rsid w:val="009F5672"/>
    <w:rsid w:val="00A137BB"/>
    <w:rsid w:val="00A17797"/>
    <w:rsid w:val="00A27854"/>
    <w:rsid w:val="00AE62E3"/>
    <w:rsid w:val="00B072CC"/>
    <w:rsid w:val="00B60729"/>
    <w:rsid w:val="00B81A9B"/>
    <w:rsid w:val="00BE0D80"/>
    <w:rsid w:val="00BF5A05"/>
    <w:rsid w:val="00C066F4"/>
    <w:rsid w:val="00C1727D"/>
    <w:rsid w:val="00C2217B"/>
    <w:rsid w:val="00C268E5"/>
    <w:rsid w:val="00C4023A"/>
    <w:rsid w:val="00C50204"/>
    <w:rsid w:val="00C57171"/>
    <w:rsid w:val="00C57CDC"/>
    <w:rsid w:val="00C91C4F"/>
    <w:rsid w:val="00CF5152"/>
    <w:rsid w:val="00D31042"/>
    <w:rsid w:val="00D36CB1"/>
    <w:rsid w:val="00D837C8"/>
    <w:rsid w:val="00DA0343"/>
    <w:rsid w:val="00DE57EF"/>
    <w:rsid w:val="00DF0E5E"/>
    <w:rsid w:val="00DF4A76"/>
    <w:rsid w:val="00E14F11"/>
    <w:rsid w:val="00E22C95"/>
    <w:rsid w:val="00E412ED"/>
    <w:rsid w:val="00E474E5"/>
    <w:rsid w:val="00E57EEB"/>
    <w:rsid w:val="00E60CA8"/>
    <w:rsid w:val="00E65002"/>
    <w:rsid w:val="00E925A4"/>
    <w:rsid w:val="00EB3945"/>
    <w:rsid w:val="00EB59EA"/>
    <w:rsid w:val="00ED25C6"/>
    <w:rsid w:val="00EE1E15"/>
    <w:rsid w:val="00EE6A5F"/>
    <w:rsid w:val="00EF3743"/>
    <w:rsid w:val="00EF5739"/>
    <w:rsid w:val="00EF7D42"/>
    <w:rsid w:val="00EF7E14"/>
    <w:rsid w:val="00F00BA8"/>
    <w:rsid w:val="00F12068"/>
    <w:rsid w:val="00F14557"/>
    <w:rsid w:val="00F536D7"/>
    <w:rsid w:val="00F81243"/>
    <w:rsid w:val="00F9321D"/>
    <w:rsid w:val="00FD16DB"/>
    <w:rsid w:val="00FD3939"/>
    <w:rsid w:val="00FD4795"/>
    <w:rsid w:val="00FE1944"/>
    <w:rsid w:val="00FE1A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AD12F"/>
  <w15:docId w15:val="{EFA5CA3A-FC5A-4A2C-ADB7-C3B48D863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D42"/>
    <w:pPr>
      <w:spacing w:after="200" w:line="276" w:lineRule="auto"/>
    </w:pPr>
  </w:style>
  <w:style w:type="paragraph" w:styleId="Ttulo3">
    <w:name w:val="heading 3"/>
    <w:basedOn w:val="Normal"/>
    <w:next w:val="Normal"/>
    <w:link w:val="Ttulo3Car"/>
    <w:uiPriority w:val="9"/>
    <w:unhideWhenUsed/>
    <w:qFormat/>
    <w:rsid w:val="00657C0F"/>
    <w:pPr>
      <w:keepNext/>
      <w:keepLines/>
      <w:spacing w:before="160" w:after="80" w:line="259" w:lineRule="auto"/>
      <w:outlineLvl w:val="2"/>
    </w:pPr>
    <w:rPr>
      <w:rFonts w:eastAsiaTheme="majorEastAsia" w:cstheme="majorBidi"/>
      <w:color w:val="2E74B5" w:themeColor="accent1" w:themeShade="BF"/>
      <w:sz w:val="28"/>
      <w:szCs w:val="28"/>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F1D42"/>
    <w:rPr>
      <w:color w:val="0563C1" w:themeColor="hyperlink"/>
      <w:u w:val="single"/>
    </w:rPr>
  </w:style>
  <w:style w:type="paragraph" w:styleId="Prrafodelista">
    <w:name w:val="List Paragraph"/>
    <w:basedOn w:val="Normal"/>
    <w:uiPriority w:val="34"/>
    <w:qFormat/>
    <w:rsid w:val="008F1D42"/>
    <w:pPr>
      <w:ind w:left="720"/>
      <w:contextualSpacing/>
    </w:pPr>
  </w:style>
  <w:style w:type="table" w:styleId="Cuadrculaclara-nfasis3">
    <w:name w:val="Light Grid Accent 3"/>
    <w:basedOn w:val="Tablanormal"/>
    <w:uiPriority w:val="62"/>
    <w:rsid w:val="008F1D42"/>
    <w:pPr>
      <w:spacing w:after="0" w:line="240" w:lineRule="auto"/>
    </w:p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Mencinsinresolver1">
    <w:name w:val="Mención sin resolver1"/>
    <w:basedOn w:val="Fuentedeprrafopredeter"/>
    <w:uiPriority w:val="99"/>
    <w:semiHidden/>
    <w:unhideWhenUsed/>
    <w:rsid w:val="0082610B"/>
    <w:rPr>
      <w:color w:val="605E5C"/>
      <w:shd w:val="clear" w:color="auto" w:fill="E1DFDD"/>
    </w:rPr>
  </w:style>
  <w:style w:type="character" w:styleId="Hipervnculovisitado">
    <w:name w:val="FollowedHyperlink"/>
    <w:basedOn w:val="Fuentedeprrafopredeter"/>
    <w:uiPriority w:val="99"/>
    <w:semiHidden/>
    <w:unhideWhenUsed/>
    <w:rsid w:val="008A26B5"/>
    <w:rPr>
      <w:color w:val="954F72" w:themeColor="followedHyperlink"/>
      <w:u w:val="single"/>
    </w:rPr>
  </w:style>
  <w:style w:type="character" w:customStyle="1" w:styleId="Mencinsinresolver2">
    <w:name w:val="Mención sin resolver2"/>
    <w:basedOn w:val="Fuentedeprrafopredeter"/>
    <w:uiPriority w:val="99"/>
    <w:semiHidden/>
    <w:unhideWhenUsed/>
    <w:rsid w:val="00823025"/>
    <w:rPr>
      <w:color w:val="605E5C"/>
      <w:shd w:val="clear" w:color="auto" w:fill="E1DFDD"/>
    </w:rPr>
  </w:style>
  <w:style w:type="table" w:styleId="Tablaconcuadrcula">
    <w:name w:val="Table Grid"/>
    <w:basedOn w:val="Tablanormal"/>
    <w:uiPriority w:val="39"/>
    <w:rsid w:val="009F5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BF5A05"/>
    <w:rPr>
      <w:color w:val="605E5C"/>
      <w:shd w:val="clear" w:color="auto" w:fill="E1DFDD"/>
    </w:rPr>
  </w:style>
  <w:style w:type="paragraph" w:styleId="Encabezado">
    <w:name w:val="header"/>
    <w:basedOn w:val="Normal"/>
    <w:link w:val="EncabezadoCar"/>
    <w:uiPriority w:val="99"/>
    <w:unhideWhenUsed/>
    <w:rsid w:val="007566D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566DC"/>
  </w:style>
  <w:style w:type="paragraph" w:styleId="Piedepgina">
    <w:name w:val="footer"/>
    <w:basedOn w:val="Normal"/>
    <w:link w:val="PiedepginaCar"/>
    <w:uiPriority w:val="99"/>
    <w:unhideWhenUsed/>
    <w:rsid w:val="007566D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566DC"/>
  </w:style>
  <w:style w:type="character" w:customStyle="1" w:styleId="Ttulo3Car">
    <w:name w:val="Título 3 Car"/>
    <w:basedOn w:val="Fuentedeprrafopredeter"/>
    <w:link w:val="Ttulo3"/>
    <w:uiPriority w:val="9"/>
    <w:rsid w:val="00657C0F"/>
    <w:rPr>
      <w:rFonts w:eastAsiaTheme="majorEastAsia" w:cstheme="majorBidi"/>
      <w:color w:val="2E74B5" w:themeColor="accent1" w:themeShade="BF"/>
      <w:sz w:val="28"/>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45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paciosnaturales.navarra.es/es/" TargetMode="External"/><Relationship Id="rId18" Type="http://schemas.openxmlformats.org/officeDocument/2006/relationships/hyperlink" Target="https://www.parquedebertiz.es/" TargetMode="External"/><Relationship Id="rId26" Type="http://schemas.openxmlformats.org/officeDocument/2006/relationships/hyperlink" Target="https://geoportal.navarra.es/es/web/geoportal/mapas/cartografia" TargetMode="External"/><Relationship Id="rId39" Type="http://schemas.openxmlformats.org/officeDocument/2006/relationships/hyperlink" Target="https://www.navarra.es/es/web/cin-ochagavia-otsagabia" TargetMode="External"/><Relationship Id="rId21" Type="http://schemas.openxmlformats.org/officeDocument/2006/relationships/hyperlink" Target="https://geoportal.navarra.es/es/web/geoportal/visores)/" TargetMode="External"/><Relationship Id="rId34" Type="http://schemas.openxmlformats.org/officeDocument/2006/relationships/hyperlink" Target="https://espaciosnaturales.navarra.es/es/" TargetMode="External"/><Relationship Id="rId42" Type="http://schemas.openxmlformats.org/officeDocument/2006/relationships/hyperlink" Target="https://www.navarra.es/es/medio-ambiente/monumentos-naturales" TargetMode="External"/><Relationship Id="rId47" Type="http://schemas.openxmlformats.org/officeDocument/2006/relationships/hyperlink" Target="https://espaciosnaturales.navarra.es/es/" TargetMode="External"/><Relationship Id="rId50" Type="http://schemas.openxmlformats.org/officeDocument/2006/relationships/hyperlink" Target="https://www.visitnavarra.es/es/valle-de-baztan" TargetMode="External"/><Relationship Id="rId55" Type="http://schemas.openxmlformats.org/officeDocument/2006/relationships/hyperlink" Target="https://www.visitnavarra.es/es/te-gusta/camino-de-santiago" TargetMode="External"/><Relationship Id="rId63" Type="http://schemas.openxmlformats.org/officeDocument/2006/relationships/hyperlink" Target="https://ultzama.eus/es/seccion/que-ver-que-hacer/casa-museo-apicultura-ezkurdi" TargetMode="External"/><Relationship Id="rId68" Type="http://schemas.openxmlformats.org/officeDocument/2006/relationships/hyperlink" Target="https://turismo.basaburua.eus/es/turismo-es/" TargetMode="External"/><Relationship Id="rId76" Type="http://schemas.openxmlformats.org/officeDocument/2006/relationships/hyperlink" Target="https://www.navarra.es/documents/48192/25379483/AreasCriticasparalaConservaciondelaAvifauna_Marzo_.pdf/3fca6fa2-e146-d86a-71ad-1b287390e19a?t=1713338402848" TargetMode="External"/><Relationship Id="rId7" Type="http://schemas.openxmlformats.org/officeDocument/2006/relationships/endnotes" Target="endnotes.xml"/><Relationship Id="rId71" Type="http://schemas.openxmlformats.org/officeDocument/2006/relationships/hyperlink" Target="https://www.lexnavarra.navarra.es/detalle.asp?r=28536/BOE-A-2011-3582-consolidado.pdf" TargetMode="External"/><Relationship Id="rId2" Type="http://schemas.openxmlformats.org/officeDocument/2006/relationships/numbering" Target="numbering.xml"/><Relationship Id="rId16" Type="http://schemas.openxmlformats.org/officeDocument/2006/relationships/hyperlink" Target="https://espaciosnaturales.navarra.es/es/urbasa-y-andia" TargetMode="External"/><Relationship Id="rId29" Type="http://schemas.openxmlformats.org/officeDocument/2006/relationships/image" Target="media/image6.jpeg"/><Relationship Id="rId11" Type="http://schemas.openxmlformats.org/officeDocument/2006/relationships/hyperlink" Target="https://theesleducator.com/teaching-with-blooms-taxonomy/" TargetMode="External"/><Relationship Id="rId24" Type="http://schemas.openxmlformats.org/officeDocument/2006/relationships/hyperlink" Target="https://www.geo.euskadi.eus/geobisorea/" TargetMode="External"/><Relationship Id="rId32" Type="http://schemas.openxmlformats.org/officeDocument/2006/relationships/hyperlink" Target="https://www.navarra.es/es/medio-ambiente" TargetMode="External"/><Relationship Id="rId37" Type="http://schemas.openxmlformats.org/officeDocument/2006/relationships/hyperlink" Target="https://espaciosnaturales.navarra.es/es/" TargetMode="External"/><Relationship Id="rId40" Type="http://schemas.openxmlformats.org/officeDocument/2006/relationships/hyperlink" Target="https://www.parquedebertiz.es/" TargetMode="External"/><Relationship Id="rId45" Type="http://schemas.openxmlformats.org/officeDocument/2006/relationships/hyperlink" Target="https://www.lexnavarra.navarra.es/detalle.asp?r=28529" TargetMode="External"/><Relationship Id="rId53" Type="http://schemas.openxmlformats.org/officeDocument/2006/relationships/hyperlink" Target="https://www.visitnavarra.es/es/nacedero-del-urederra" TargetMode="External"/><Relationship Id="rId58" Type="http://schemas.openxmlformats.org/officeDocument/2006/relationships/hyperlink" Target="https://ultzama.eus/es/pagina/servicios-turismo" TargetMode="External"/><Relationship Id="rId66" Type="http://schemas.openxmlformats.org/officeDocument/2006/relationships/hyperlink" Target="http://www.atez.es/es/turismo/senderos-de-atetz/" TargetMode="External"/><Relationship Id="rId74" Type="http://schemas.openxmlformats.org/officeDocument/2006/relationships/hyperlink" Target="https://territoriovison.eu/" TargetMode="External"/><Relationship Id="rId5" Type="http://schemas.openxmlformats.org/officeDocument/2006/relationships/webSettings" Target="webSettings.xml"/><Relationship Id="rId15" Type="http://schemas.openxmlformats.org/officeDocument/2006/relationships/hyperlink" Target="https://www.navarra.es/es/web/cin-ochagavia-otsagabia" TargetMode="External"/><Relationship Id="rId23" Type="http://schemas.openxmlformats.org/officeDocument/2006/relationships/hyperlink" Target="http://130.206.160.21/rid=1VTP49PSY-NYXBP9-1V5/BIOSPHERE%20RESERVES.cmap" TargetMode="External"/><Relationship Id="rId28" Type="http://schemas.openxmlformats.org/officeDocument/2006/relationships/image" Target="media/image5.png"/><Relationship Id="rId36" Type="http://schemas.openxmlformats.org/officeDocument/2006/relationships/hyperlink" Target="https://www.miteco.gob.es/es/biodiversidad/temas/espacios-protegidos/red-natura-2000.html" TargetMode="External"/><Relationship Id="rId49" Type="http://schemas.openxmlformats.org/officeDocument/2006/relationships/hyperlink" Target="https://www.visitnavarra.es/es/bardenas-reales" TargetMode="External"/><Relationship Id="rId57" Type="http://schemas.openxmlformats.org/officeDocument/2006/relationships/hyperlink" Target="https://www.turismovallederoncal.com/" TargetMode="External"/><Relationship Id="rId61" Type="http://schemas.openxmlformats.org/officeDocument/2006/relationships/hyperlink" Target="https://ultzama.eus/es/seccion/que-ver-que-hacer/hipica" TargetMode="External"/><Relationship Id="rId10" Type="http://schemas.openxmlformats.org/officeDocument/2006/relationships/hyperlink" Target="https://www.diariodenavarra.es/noticias/vivir/medio-ambiente/2023/02/02/seis-humedales-naturales-cuenta-navarra-556782-3281.html" TargetMode="External"/><Relationship Id="rId19" Type="http://schemas.openxmlformats.org/officeDocument/2006/relationships/hyperlink" Target="https://www.navarra.es/es/medio-ambiente/monumentos-naturales" TargetMode="External"/><Relationship Id="rId31" Type="http://schemas.openxmlformats.org/officeDocument/2006/relationships/hyperlink" Target="https://www.visitnavarra.es/es/home" TargetMode="External"/><Relationship Id="rId44" Type="http://schemas.openxmlformats.org/officeDocument/2006/relationships/hyperlink" Target="https://leurtza.es/" TargetMode="External"/><Relationship Id="rId52" Type="http://schemas.openxmlformats.org/officeDocument/2006/relationships/hyperlink" Target="https://www.visitnavarra.es/es/foces-lumbier-arbaiun" TargetMode="External"/><Relationship Id="rId60" Type="http://schemas.openxmlformats.org/officeDocument/2006/relationships/hyperlink" Target="https://www.golfulzama.com/" TargetMode="External"/><Relationship Id="rId65" Type="http://schemas.openxmlformats.org/officeDocument/2006/relationships/hyperlink" Target="https://parquemicologicoultzama.com/storage/files/2021/TI1ckNNUaiJmKnjHWJfGWE1Z6mgo3yv7GKyjbBzq.pdf" TargetMode="External"/><Relationship Id="rId73" Type="http://schemas.openxmlformats.org/officeDocument/2006/relationships/hyperlink" Target="https://www.wwf.es/nuestro_trabajo/especies_y_habitats/vison_europeo/"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ardenasreales.es/" TargetMode="External"/><Relationship Id="rId22" Type="http://schemas.openxmlformats.org/officeDocument/2006/relationships/image" Target="media/image3.png"/><Relationship Id="rId27" Type="http://schemas.openxmlformats.org/officeDocument/2006/relationships/hyperlink" Target="https://geoportal.navarra.es/es/visores" TargetMode="External"/><Relationship Id="rId30" Type="http://schemas.openxmlformats.org/officeDocument/2006/relationships/hyperlink" Target="http://130.206.160.21/rid=21B7PMH55-FW62X3-10H/SCIENCE%20PROJECT%202025_RECOMMENDATIONS.cmap" TargetMode="External"/><Relationship Id="rId35" Type="http://schemas.openxmlformats.org/officeDocument/2006/relationships/hyperlink" Target="https://www.miteco.gob.es/es/biodiversidad/temas/espacios-protegidos/red-natura-2000.html" TargetMode="External"/><Relationship Id="rId43" Type="http://schemas.openxmlformats.org/officeDocument/2006/relationships/hyperlink" Target="https://www.bosquedeorgi.com/" TargetMode="External"/><Relationship Id="rId48" Type="http://schemas.openxmlformats.org/officeDocument/2006/relationships/hyperlink" Target="https://www.visitnavarra.es/es/te-gusta/turismo-naturaleza" TargetMode="External"/><Relationship Id="rId56" Type="http://schemas.openxmlformats.org/officeDocument/2006/relationships/hyperlink" Target="https://www.visitnavarra.es/es/valle-de-baztan" TargetMode="External"/><Relationship Id="rId64" Type="http://schemas.openxmlformats.org/officeDocument/2006/relationships/hyperlink" Target="https://es.wikiloc.com/rutas-senderismo/roble-orkin-8084022" TargetMode="External"/><Relationship Id="rId69" Type="http://schemas.openxmlformats.org/officeDocument/2006/relationships/hyperlink" Target="https://www.visitnavarra.es/es/camino-sakana"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visitnavarra.es/es/cuevas-navarra" TargetMode="External"/><Relationship Id="rId72" Type="http://schemas.openxmlformats.org/officeDocument/2006/relationships/hyperlink" Target="https://www.lexnavarra.navarra.es/detalle.asp?r=55687" TargetMode="External"/><Relationship Id="rId3" Type="http://schemas.openxmlformats.org/officeDocument/2006/relationships/styles" Target="styles.xml"/><Relationship Id="rId12" Type="http://schemas.openxmlformats.org/officeDocument/2006/relationships/hyperlink" Target="https://www.navarra.es/es/medio-ambiente/espacios-naturales-protegidos" TargetMode="External"/><Relationship Id="rId17" Type="http://schemas.openxmlformats.org/officeDocument/2006/relationships/hyperlink" Target="https://www.sierraurbasa.es/galeria" TargetMode="External"/><Relationship Id="rId25" Type="http://schemas.openxmlformats.org/officeDocument/2006/relationships/image" Target="media/image4.png"/><Relationship Id="rId33" Type="http://schemas.openxmlformats.org/officeDocument/2006/relationships/hyperlink" Target="https://www.navarra.es/es/medio-ambiente/espacios-naturales-protegidos" TargetMode="External"/><Relationship Id="rId38" Type="http://schemas.openxmlformats.org/officeDocument/2006/relationships/hyperlink" Target="https://bardenasreales.es/" TargetMode="External"/><Relationship Id="rId46" Type="http://schemas.openxmlformats.org/officeDocument/2006/relationships/hyperlink" Target="https://idena.navarra.es/navegar/" TargetMode="External"/><Relationship Id="rId59" Type="http://schemas.openxmlformats.org/officeDocument/2006/relationships/hyperlink" Target="https://granjaescuelaultzama.com/" TargetMode="External"/><Relationship Id="rId67" Type="http://schemas.openxmlformats.org/officeDocument/2006/relationships/hyperlink" Target="https://www.bosquedeorgi.com/red-senderos-belate.pdf" TargetMode="External"/><Relationship Id="rId20" Type="http://schemas.openxmlformats.org/officeDocument/2006/relationships/hyperlink" Target="https://www.geo.euskadi.eus/geobisorea/" TargetMode="External"/><Relationship Id="rId41" Type="http://schemas.openxmlformats.org/officeDocument/2006/relationships/hyperlink" Target="https://espaciosnaturales.navarra.es/es/urbasa-y-andia" TargetMode="External"/><Relationship Id="rId54" Type="http://schemas.openxmlformats.org/officeDocument/2006/relationships/hyperlink" Target="https://www.visitnavarra.es/es/bertiz" TargetMode="External"/><Relationship Id="rId62" Type="http://schemas.openxmlformats.org/officeDocument/2006/relationships/hyperlink" Target="https://parquemicologicoultzama.com/es" TargetMode="External"/><Relationship Id="rId70" Type="http://schemas.openxmlformats.org/officeDocument/2006/relationships/hyperlink" Target="https://www.boe.es/buscar/pdf/2011/BOE-A-2011-3582-consolidado.pdf" TargetMode="External"/><Relationship Id="rId75" Type="http://schemas.openxmlformats.org/officeDocument/2006/relationships/hyperlink" Target="https://www.miteco.gob.es/es/biodiversidad/temas/conservacion-de-especies/especies-exoticas-invasoras/ce-eei-catalogo.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7CF5C-90AB-4CDF-BE0F-17297BD95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6307</Words>
  <Characters>34691</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alumno</cp:lastModifiedBy>
  <cp:revision>2</cp:revision>
  <dcterms:created xsi:type="dcterms:W3CDTF">2025-03-31T10:04:00Z</dcterms:created>
  <dcterms:modified xsi:type="dcterms:W3CDTF">2025-03-31T10:04:00Z</dcterms:modified>
</cp:coreProperties>
</file>