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898" w:rsidRPr="005D4898" w:rsidRDefault="005D4898" w:rsidP="005D4898">
      <w:pPr>
        <w:pStyle w:val="Citadestacada"/>
        <w:jc w:val="center"/>
        <w:rPr>
          <w:rFonts w:ascii="Arial" w:hAnsi="Arial" w:cs="Arial"/>
          <w:i w:val="0"/>
          <w:sz w:val="28"/>
          <w:szCs w:val="28"/>
          <w:lang w:eastAsia="es-ES"/>
        </w:rPr>
      </w:pPr>
      <w:r w:rsidRPr="005D4898">
        <w:rPr>
          <w:rFonts w:ascii="Arial" w:hAnsi="Arial" w:cs="Arial"/>
          <w:i w:val="0"/>
          <w:sz w:val="24"/>
          <w:szCs w:val="24"/>
          <w:lang w:eastAsia="es-ES"/>
        </w:rPr>
        <w:t>INTRODUCCIÓN</w:t>
      </w:r>
    </w:p>
    <w:p w:rsidR="005D4898" w:rsidRDefault="005D4898" w:rsidP="005D4898">
      <w:pPr>
        <w:spacing w:after="0" w:line="360" w:lineRule="auto"/>
        <w:jc w:val="both"/>
        <w:rPr>
          <w:rFonts w:ascii="Arial" w:eastAsia="Times New Roman" w:hAnsi="Arial" w:cs="Arial"/>
          <w:color w:val="000000"/>
          <w:lang w:eastAsia="es-ES"/>
        </w:rPr>
      </w:pPr>
    </w:p>
    <w:p w:rsidR="005D4898" w:rsidRPr="005D4898" w:rsidRDefault="005D4898" w:rsidP="005D4898">
      <w:pPr>
        <w:spacing w:after="0" w:line="360" w:lineRule="auto"/>
        <w:jc w:val="both"/>
        <w:rPr>
          <w:rFonts w:ascii="Times New Roman" w:eastAsia="Times New Roman" w:hAnsi="Times New Roman" w:cs="Times New Roman"/>
          <w:lang w:eastAsia="es-ES"/>
        </w:rPr>
      </w:pPr>
      <w:r w:rsidRPr="005D4898">
        <w:rPr>
          <w:rFonts w:ascii="Arial" w:eastAsia="Times New Roman" w:hAnsi="Arial" w:cs="Arial"/>
          <w:color w:val="000000"/>
          <w:lang w:eastAsia="es-ES"/>
        </w:rPr>
        <w:t>Este trabajo que vamos a llevar a cabo, será un modulo instruccional dirigida al curso de Quinto de Educación Primaria, es decir, para alumnos y alumnas de entre 10 y 11 años. Tendrá una duración de dos semanas aproximadamente</w:t>
      </w:r>
      <w:r w:rsidRPr="005D4898">
        <w:rPr>
          <w:rFonts w:ascii="Arial" w:eastAsia="Times New Roman" w:hAnsi="Arial" w:cs="Arial"/>
          <w:color w:val="FF0000"/>
          <w:lang w:eastAsia="es-ES"/>
        </w:rPr>
        <w:t xml:space="preserve"> </w:t>
      </w:r>
      <w:r w:rsidRPr="005D4898">
        <w:rPr>
          <w:rFonts w:ascii="Arial" w:eastAsia="Times New Roman" w:hAnsi="Arial" w:cs="Arial"/>
          <w:color w:val="000000"/>
          <w:lang w:eastAsia="es-ES"/>
        </w:rPr>
        <w:t xml:space="preserve">y la realizaremos las semanas previas al día del medioambiente, para finalizar en este día, 5 de junio. </w:t>
      </w:r>
    </w:p>
    <w:p w:rsidR="005D4898" w:rsidRPr="005D4898" w:rsidRDefault="005D4898" w:rsidP="005D4898">
      <w:pPr>
        <w:spacing w:after="0" w:line="360" w:lineRule="auto"/>
        <w:jc w:val="both"/>
        <w:rPr>
          <w:rFonts w:ascii="Times New Roman" w:eastAsia="Times New Roman" w:hAnsi="Times New Roman" w:cs="Times New Roman"/>
          <w:lang w:eastAsia="es-ES"/>
        </w:rPr>
      </w:pPr>
      <w:r w:rsidRPr="005D4898">
        <w:rPr>
          <w:rFonts w:ascii="Arial" w:eastAsia="Times New Roman" w:hAnsi="Arial" w:cs="Arial"/>
          <w:color w:val="000000"/>
          <w:lang w:eastAsia="es-ES"/>
        </w:rPr>
        <w:t>Contamos con 25 alumnos/as.</w:t>
      </w:r>
    </w:p>
    <w:p w:rsidR="005D4898" w:rsidRPr="005D4898" w:rsidRDefault="005D4898" w:rsidP="005D4898">
      <w:pPr>
        <w:spacing w:after="0" w:line="360" w:lineRule="auto"/>
        <w:jc w:val="both"/>
        <w:rPr>
          <w:rFonts w:ascii="Times New Roman" w:eastAsia="Times New Roman" w:hAnsi="Times New Roman" w:cs="Times New Roman"/>
          <w:lang w:eastAsia="es-ES"/>
        </w:rPr>
      </w:pPr>
    </w:p>
    <w:p w:rsidR="005D4898" w:rsidRPr="005D4898" w:rsidRDefault="005D4898" w:rsidP="005D4898">
      <w:pPr>
        <w:spacing w:after="0" w:line="360" w:lineRule="auto"/>
        <w:jc w:val="both"/>
        <w:rPr>
          <w:rFonts w:ascii="Times New Roman" w:eastAsia="Times New Roman" w:hAnsi="Times New Roman" w:cs="Times New Roman"/>
          <w:lang w:eastAsia="es-ES"/>
        </w:rPr>
      </w:pPr>
      <w:r w:rsidRPr="005D4898">
        <w:rPr>
          <w:rFonts w:ascii="Arial" w:eastAsia="Times New Roman" w:hAnsi="Arial" w:cs="Arial"/>
          <w:color w:val="000000"/>
          <w:lang w:eastAsia="es-ES"/>
        </w:rPr>
        <w:t>Con esta Unidad Didáctica titulada “Simba descubre el mundo”, vamos a trabajar todo lo relacionado con los seres vivos y sus características: Las diferentes plantas, los seres vivos y sus relaciones, las cadenas alimentarias, el ecosistema y la biosfera (diferentes hábitats de los seres vivos)...</w:t>
      </w:r>
    </w:p>
    <w:p w:rsidR="005D4898" w:rsidRPr="005D4898" w:rsidRDefault="005D4898" w:rsidP="005D4898">
      <w:pPr>
        <w:spacing w:after="0" w:line="360" w:lineRule="auto"/>
        <w:jc w:val="both"/>
        <w:rPr>
          <w:rFonts w:ascii="Times New Roman" w:eastAsia="Times New Roman" w:hAnsi="Times New Roman" w:cs="Times New Roman"/>
          <w:lang w:eastAsia="es-ES"/>
        </w:rPr>
      </w:pPr>
      <w:r w:rsidRPr="005D4898">
        <w:rPr>
          <w:rFonts w:ascii="Arial" w:eastAsia="Times New Roman" w:hAnsi="Arial" w:cs="Arial"/>
          <w:color w:val="000000"/>
          <w:lang w:eastAsia="es-ES"/>
        </w:rPr>
        <w:t>Durante las dos semanas en las que trabajaremos esta Unidad Didáctica, realizaremos una serie de actividades en las que se intentará trabajar el área de Ciencias Naturales desde un enfoque globalizador de la enseñanza</w:t>
      </w:r>
      <w:r w:rsidRPr="005D4898">
        <w:rPr>
          <w:rFonts w:ascii="Arial" w:eastAsia="Times New Roman" w:hAnsi="Arial" w:cs="Arial"/>
          <w:lang w:eastAsia="es-ES"/>
        </w:rPr>
        <w:t>. Contaremos con un total de 20 horas semanales que supondrán 40 horas en las dos semanas que dedicaremos para llevar a cabo nuestra Unidad.</w:t>
      </w:r>
    </w:p>
    <w:p w:rsidR="005D4898" w:rsidRPr="005D4898" w:rsidRDefault="005D4898" w:rsidP="005D4898">
      <w:pPr>
        <w:spacing w:after="0" w:line="360" w:lineRule="auto"/>
        <w:jc w:val="both"/>
        <w:rPr>
          <w:rFonts w:ascii="Times New Roman" w:eastAsia="Times New Roman" w:hAnsi="Times New Roman" w:cs="Times New Roman"/>
          <w:lang w:eastAsia="es-ES"/>
        </w:rPr>
      </w:pPr>
    </w:p>
    <w:p w:rsidR="005D4898" w:rsidRPr="005D4898" w:rsidRDefault="005D4898" w:rsidP="005D4898">
      <w:pPr>
        <w:spacing w:after="0" w:line="360" w:lineRule="auto"/>
        <w:jc w:val="both"/>
        <w:rPr>
          <w:rFonts w:ascii="Times New Roman" w:eastAsia="Times New Roman" w:hAnsi="Times New Roman" w:cs="Times New Roman"/>
          <w:lang w:eastAsia="es-ES"/>
        </w:rPr>
      </w:pPr>
      <w:r w:rsidRPr="005D4898">
        <w:rPr>
          <w:rFonts w:ascii="Arial" w:eastAsia="Times New Roman" w:hAnsi="Arial" w:cs="Arial"/>
          <w:color w:val="000000"/>
          <w:lang w:eastAsia="es-ES"/>
        </w:rPr>
        <w:t>Así pues, nuestra Unidad Didáctica se compondrá de un total de 14</w:t>
      </w:r>
      <w:r w:rsidRPr="005D4898">
        <w:rPr>
          <w:rFonts w:ascii="Arial" w:eastAsia="Times New Roman" w:hAnsi="Arial" w:cs="Arial"/>
          <w:color w:val="FF0000"/>
          <w:lang w:eastAsia="es-ES"/>
        </w:rPr>
        <w:t xml:space="preserve"> </w:t>
      </w:r>
      <w:r w:rsidRPr="005D4898">
        <w:rPr>
          <w:rFonts w:ascii="Arial" w:eastAsia="Times New Roman" w:hAnsi="Arial" w:cs="Arial"/>
          <w:color w:val="000000"/>
          <w:lang w:eastAsia="es-ES"/>
        </w:rPr>
        <w:t xml:space="preserve">actividades las cuales estarán relacionadas entre sí. Aquí trabajaremos unas cuestiones teóricas previas, para que después puedan ser aplicadas a la práctica del proyecto. El desarrollo de estas actividades será diferente en función de las fuentes y recursos que dispongamos así como de las estrategias didácticas a utilizar, las cuales se explicarán posteriormente. </w:t>
      </w:r>
    </w:p>
    <w:p w:rsidR="005D4898" w:rsidRPr="005D4898" w:rsidRDefault="005D4898" w:rsidP="005D4898">
      <w:pPr>
        <w:spacing w:after="0" w:line="360" w:lineRule="auto"/>
        <w:jc w:val="both"/>
        <w:rPr>
          <w:rFonts w:ascii="Times New Roman" w:eastAsia="Times New Roman" w:hAnsi="Times New Roman" w:cs="Times New Roman"/>
          <w:lang w:eastAsia="es-ES"/>
        </w:rPr>
      </w:pPr>
    </w:p>
    <w:p w:rsidR="005D4898" w:rsidRPr="005D4898" w:rsidRDefault="005D4898" w:rsidP="005D4898">
      <w:pPr>
        <w:spacing w:after="0" w:line="360" w:lineRule="auto"/>
        <w:jc w:val="both"/>
        <w:rPr>
          <w:rFonts w:ascii="Times New Roman" w:eastAsia="Times New Roman" w:hAnsi="Times New Roman" w:cs="Times New Roman"/>
          <w:lang w:eastAsia="es-ES"/>
        </w:rPr>
      </w:pPr>
      <w:r w:rsidRPr="005D4898">
        <w:rPr>
          <w:rFonts w:ascii="Arial" w:eastAsia="Times New Roman" w:hAnsi="Arial" w:cs="Arial"/>
          <w:color w:val="000000"/>
          <w:lang w:eastAsia="es-ES"/>
        </w:rPr>
        <w:t>La metodología en la que se basa nuestra Unidad, es la relacionada con estrategias cooperativas simples, donde utilizaremos técnicas como lápices al centro, folio giratorio…</w:t>
      </w:r>
    </w:p>
    <w:p w:rsidR="009A0E57" w:rsidRPr="005D4898" w:rsidRDefault="005D4898" w:rsidP="005D4898">
      <w:pPr>
        <w:spacing w:after="0" w:line="360" w:lineRule="auto"/>
        <w:jc w:val="both"/>
        <w:rPr>
          <w:rFonts w:ascii="Times New Roman" w:eastAsia="Times New Roman" w:hAnsi="Times New Roman" w:cs="Times New Roman"/>
          <w:lang w:eastAsia="es-ES"/>
        </w:rPr>
      </w:pPr>
      <w:r w:rsidRPr="005D4898">
        <w:rPr>
          <w:rFonts w:ascii="Arial" w:eastAsia="Times New Roman" w:hAnsi="Arial" w:cs="Arial"/>
          <w:color w:val="000000"/>
          <w:lang w:eastAsia="es-ES"/>
        </w:rPr>
        <w:t>Por último, en esta Unidad Didáctica como herramienta de Evaluación Auténtica, propia del aprendizaje competencial, se utilizará un portafolio denominado “el Cuaderno de Bitácora”, a través del cual tanto el propio alumno como  el/la docente podrán observar los progresos y resultados del alumnado a lo largo de la realización del  proyecto.</w:t>
      </w:r>
    </w:p>
    <w:sectPr w:rsidR="009A0E57" w:rsidRPr="005D4898" w:rsidSect="009A0E5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83C11"/>
    <w:multiLevelType w:val="multilevel"/>
    <w:tmpl w:val="B5AAC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D4898"/>
    <w:rsid w:val="005D4898"/>
    <w:rsid w:val="009A0E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E5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D489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Citadestacada">
    <w:name w:val="Intense Quote"/>
    <w:basedOn w:val="Normal"/>
    <w:next w:val="Normal"/>
    <w:link w:val="CitadestacadaCar"/>
    <w:uiPriority w:val="30"/>
    <w:qFormat/>
    <w:rsid w:val="005D4898"/>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5D4898"/>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56047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1678</Characters>
  <Application>Microsoft Office Word</Application>
  <DocSecurity>0</DocSecurity>
  <Lines>13</Lines>
  <Paragraphs>3</Paragraphs>
  <ScaleCrop>false</ScaleCrop>
  <Company>Microsoft</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2018-05-14T21:23:00Z</dcterms:created>
  <dcterms:modified xsi:type="dcterms:W3CDTF">2018-05-14T21:26:00Z</dcterms:modified>
</cp:coreProperties>
</file>